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67B27" w:rsidRDefault="00B54FAB" w:rsidP="00B54FAB">
      <w:pPr>
        <w:pStyle w:val="Ttulo1"/>
        <w:rPr>
          <w:lang w:val="es-ES"/>
        </w:rPr>
      </w:pPr>
      <w:bookmarkStart w:id="0" w:name="_Toc144216471"/>
      <w:r>
        <w:rPr>
          <w:lang w:val="es-ES"/>
        </w:rPr>
        <w:t xml:space="preserve">Jira 21555 </w:t>
      </w:r>
      <w:r w:rsidRPr="00B54FAB">
        <w:rPr>
          <w:lang w:val="es-ES"/>
        </w:rPr>
        <w:t>STOCK GENERAL - PROCESAMIENTO DE JOURNAL</w:t>
      </w:r>
      <w:bookmarkEnd w:id="0"/>
    </w:p>
    <w:p w:rsidR="00B54FAB" w:rsidRDefault="00B54FAB" w:rsidP="00B54FAB">
      <w:pPr>
        <w:rPr>
          <w:lang w:val="es-ES"/>
        </w:rPr>
      </w:pPr>
    </w:p>
    <w:sdt>
      <w:sdtPr>
        <w:rPr>
          <w:lang w:val="es-ES"/>
        </w:rPr>
        <w:id w:val="1570845068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kern w:val="2"/>
          <w:sz w:val="22"/>
          <w:szCs w:val="22"/>
          <w:lang w:eastAsia="en-US"/>
          <w14:ligatures w14:val="standardContextual"/>
        </w:rPr>
      </w:sdtEndPr>
      <w:sdtContent>
        <w:p w:rsidR="00F96DFD" w:rsidRDefault="00F96DFD">
          <w:pPr>
            <w:pStyle w:val="TtuloTDC"/>
          </w:pPr>
          <w:r>
            <w:rPr>
              <w:lang w:val="es-ES"/>
            </w:rPr>
            <w:t>Contenido</w:t>
          </w:r>
        </w:p>
        <w:p w:rsidR="00F96DFD" w:rsidRDefault="00F96DFD">
          <w:pPr>
            <w:pStyle w:val="TDC1"/>
            <w:tabs>
              <w:tab w:val="right" w:leader="dot" w:pos="8494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4216471" w:history="1">
            <w:r w:rsidRPr="008E3162">
              <w:rPr>
                <w:rStyle w:val="Hipervnculo"/>
                <w:noProof/>
                <w:lang w:val="es-ES"/>
              </w:rPr>
              <w:t>Jira 21555 STOCK GENERAL - PROCESAMIENTO DE JOURNAL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6DFD" w:rsidRDefault="00F96DFD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144216472" w:history="1">
            <w:r w:rsidRPr="008E3162">
              <w:rPr>
                <w:rStyle w:val="Hipervnculo"/>
                <w:noProof/>
                <w:lang w:val="es-ES"/>
              </w:rPr>
              <w:t>Configuraciones requeridas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6DFD" w:rsidRDefault="00F96DFD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144216473" w:history="1">
            <w:r w:rsidRPr="008E3162">
              <w:rPr>
                <w:rStyle w:val="Hipervnculo"/>
                <w:noProof/>
                <w:lang w:val="es-ES"/>
              </w:rPr>
              <w:t>Stock en tienda 1 y tienda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6DFD" w:rsidRDefault="00F96DFD">
          <w:pPr>
            <w:pStyle w:val="TDC1"/>
            <w:tabs>
              <w:tab w:val="right" w:leader="dot" w:pos="8494"/>
            </w:tabs>
            <w:rPr>
              <w:noProof/>
            </w:rPr>
          </w:pPr>
          <w:hyperlink w:anchor="_Toc144216474" w:history="1">
            <w:r w:rsidRPr="008E3162">
              <w:rPr>
                <w:rStyle w:val="Hipervnculo"/>
                <w:noProof/>
                <w:lang w:val="es-ES"/>
              </w:rPr>
              <w:t>Prueba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6DFD" w:rsidRDefault="00F96DFD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144216475" w:history="1">
            <w:r w:rsidRPr="008E3162">
              <w:rPr>
                <w:rStyle w:val="Hipervnculo"/>
                <w:noProof/>
                <w:lang w:val="es-ES"/>
              </w:rPr>
              <w:t>Venta con stock de otra tienda (origen de la venta tienda 1, stock tienda 2)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96DFD" w:rsidRDefault="00F96DFD">
          <w:r>
            <w:rPr>
              <w:b/>
              <w:bCs/>
              <w:lang w:val="es-ES"/>
            </w:rPr>
            <w:fldChar w:fldCharType="end"/>
          </w:r>
        </w:p>
      </w:sdtContent>
    </w:sdt>
    <w:p w:rsidR="00F96DFD" w:rsidRDefault="00F96DFD" w:rsidP="00B54FAB">
      <w:pPr>
        <w:rPr>
          <w:lang w:val="es-ES"/>
        </w:rPr>
      </w:pPr>
    </w:p>
    <w:p w:rsidR="00B54FAB" w:rsidRDefault="00B54FAB" w:rsidP="00B54FAB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Se realizan pruebas en el entorno de QA producto 7.5.2 </w:t>
      </w:r>
      <w:hyperlink r:id="rId6" w:history="1">
        <w:r w:rsidRPr="00110F7B">
          <w:rPr>
            <w:rStyle w:val="Hipervnculo"/>
            <w:lang w:val="es-ES"/>
          </w:rPr>
          <w:t>http://10.4.203.57:8180/</w:t>
        </w:r>
      </w:hyperlink>
      <w:r>
        <w:rPr>
          <w:lang w:val="es-ES"/>
        </w:rPr>
        <w:t xml:space="preserve"> </w:t>
      </w:r>
    </w:p>
    <w:p w:rsidR="00B7431C" w:rsidRDefault="00B7431C" w:rsidP="00B7431C">
      <w:pPr>
        <w:pStyle w:val="Prrafodelista"/>
        <w:rPr>
          <w:lang w:val="es-ES"/>
        </w:rPr>
      </w:pPr>
    </w:p>
    <w:p w:rsidR="006E46F2" w:rsidRDefault="006E46F2" w:rsidP="006E46F2">
      <w:pPr>
        <w:pStyle w:val="Ttulo2"/>
        <w:rPr>
          <w:lang w:val="es-ES"/>
        </w:rPr>
      </w:pPr>
      <w:bookmarkStart w:id="1" w:name="_Toc144216472"/>
      <w:r>
        <w:rPr>
          <w:lang w:val="es-ES"/>
        </w:rPr>
        <w:t>Configuraciones requeridas</w:t>
      </w:r>
      <w:bookmarkEnd w:id="1"/>
    </w:p>
    <w:p w:rsidR="003D78A0" w:rsidRPr="003D78A0" w:rsidRDefault="003D78A0" w:rsidP="003D78A0">
      <w:pPr>
        <w:rPr>
          <w:lang w:val="es-ES"/>
        </w:rPr>
      </w:pPr>
    </w:p>
    <w:p w:rsidR="006E46F2" w:rsidRDefault="006E46F2" w:rsidP="006E46F2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Depósito en Tienda 2 habilitado para venta stock de otra tienda</w:t>
      </w:r>
    </w:p>
    <w:p w:rsidR="006E46F2" w:rsidRDefault="003D78A0" w:rsidP="003D78A0">
      <w:pPr>
        <w:rPr>
          <w:lang w:val="es-ES"/>
        </w:rPr>
      </w:pPr>
      <w:r>
        <w:rPr>
          <w:noProof/>
        </w:rPr>
        <w:drawing>
          <wp:inline distT="0" distB="0" distL="0" distR="0" wp14:anchorId="626AB251" wp14:editId="1C7BBF10">
            <wp:extent cx="6072733" cy="899770"/>
            <wp:effectExtent l="0" t="0" r="4445" b="0"/>
            <wp:docPr id="62311473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11473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7134" cy="903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8A0" w:rsidRPr="003D78A0" w:rsidRDefault="003D78A0" w:rsidP="003D78A0">
      <w:pPr>
        <w:ind w:left="360"/>
        <w:rPr>
          <w:lang w:val="es-ES"/>
        </w:rPr>
      </w:pPr>
    </w:p>
    <w:p w:rsidR="006E46F2" w:rsidRPr="006E46F2" w:rsidRDefault="006E46F2" w:rsidP="006E46F2">
      <w:pPr>
        <w:pStyle w:val="Prrafodelista"/>
        <w:numPr>
          <w:ilvl w:val="0"/>
          <w:numId w:val="1"/>
        </w:numPr>
        <w:rPr>
          <w:lang w:val="pt-BR"/>
        </w:rPr>
      </w:pPr>
      <w:r w:rsidRPr="006E46F2">
        <w:rPr>
          <w:lang w:val="pt-BR"/>
        </w:rPr>
        <w:t xml:space="preserve">Ordenes </w:t>
      </w:r>
      <w:proofErr w:type="spellStart"/>
      <w:r w:rsidRPr="006E46F2">
        <w:rPr>
          <w:lang w:val="pt-BR"/>
        </w:rPr>
        <w:t>generadas</w:t>
      </w:r>
      <w:proofErr w:type="spellEnd"/>
      <w:r w:rsidRPr="006E46F2">
        <w:rPr>
          <w:lang w:val="pt-BR"/>
        </w:rPr>
        <w:t xml:space="preserve"> de TLOG = S</w:t>
      </w:r>
      <w:r>
        <w:rPr>
          <w:lang w:val="pt-BR"/>
        </w:rPr>
        <w:t>I</w:t>
      </w:r>
    </w:p>
    <w:p w:rsidR="006E46F2" w:rsidRDefault="003D78A0" w:rsidP="003D78A0">
      <w:pPr>
        <w:pStyle w:val="Prrafodelista"/>
        <w:ind w:left="0"/>
        <w:rPr>
          <w:lang w:val="pt-BR"/>
        </w:rPr>
      </w:pPr>
      <w:r>
        <w:rPr>
          <w:noProof/>
        </w:rPr>
        <w:drawing>
          <wp:inline distT="0" distB="0" distL="0" distR="0" wp14:anchorId="0F994681" wp14:editId="0AC696F2">
            <wp:extent cx="6220850" cy="358445"/>
            <wp:effectExtent l="0" t="0" r="0" b="3810"/>
            <wp:docPr id="177627841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627841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16958" cy="363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46F2" w:rsidRDefault="006E46F2" w:rsidP="00B7431C">
      <w:pPr>
        <w:pStyle w:val="Prrafodelista"/>
        <w:rPr>
          <w:lang w:val="pt-BR"/>
        </w:rPr>
      </w:pPr>
    </w:p>
    <w:p w:rsidR="00C177B2" w:rsidRDefault="00C177B2" w:rsidP="00C177B2">
      <w:pPr>
        <w:pStyle w:val="Prrafodelista"/>
        <w:numPr>
          <w:ilvl w:val="0"/>
          <w:numId w:val="1"/>
        </w:numPr>
      </w:pPr>
      <w:r w:rsidRPr="00C177B2">
        <w:t xml:space="preserve">Centro de retiro: creada el </w:t>
      </w:r>
      <w:proofErr w:type="spellStart"/>
      <w:r w:rsidRPr="00C177B2">
        <w:t>orderPickupLocation</w:t>
      </w:r>
      <w:proofErr w:type="spellEnd"/>
      <w:r w:rsidRPr="00C177B2">
        <w:t xml:space="preserve"> con el mismo c</w:t>
      </w:r>
      <w:r>
        <w:t>ódigo de tienda del stock de la otra tienda</w:t>
      </w:r>
    </w:p>
    <w:p w:rsidR="00C177B2" w:rsidRPr="00C177B2" w:rsidRDefault="00C177B2" w:rsidP="00C177B2">
      <w:pPr>
        <w:pStyle w:val="Prrafodelista"/>
        <w:ind w:left="0"/>
      </w:pPr>
      <w:r w:rsidRPr="00C177B2">
        <w:t xml:space="preserve"> </w:t>
      </w:r>
    </w:p>
    <w:p w:rsidR="00C177B2" w:rsidRPr="006E46F2" w:rsidRDefault="00C177B2" w:rsidP="00C177B2">
      <w:pPr>
        <w:pStyle w:val="Prrafodelista"/>
        <w:ind w:left="0"/>
        <w:rPr>
          <w:lang w:val="pt-BR"/>
        </w:rPr>
      </w:pPr>
      <w:r>
        <w:rPr>
          <w:noProof/>
        </w:rPr>
        <w:drawing>
          <wp:inline distT="0" distB="0" distL="0" distR="0" wp14:anchorId="09ADAFB8" wp14:editId="115FC6F1">
            <wp:extent cx="5400040" cy="1424305"/>
            <wp:effectExtent l="0" t="0" r="0" b="4445"/>
            <wp:docPr id="94919052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19052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2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431C" w:rsidRDefault="00B7431C" w:rsidP="006E46F2">
      <w:pPr>
        <w:pStyle w:val="Ttulo2"/>
        <w:rPr>
          <w:lang w:val="es-ES"/>
        </w:rPr>
      </w:pPr>
      <w:bookmarkStart w:id="2" w:name="_Toc144216473"/>
      <w:r>
        <w:rPr>
          <w:lang w:val="es-ES"/>
        </w:rPr>
        <w:t>Stock en tienda 1 y tienda 2</w:t>
      </w:r>
      <w:bookmarkEnd w:id="2"/>
    </w:p>
    <w:tbl>
      <w:tblPr>
        <w:tblW w:w="58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7"/>
        <w:gridCol w:w="1610"/>
        <w:gridCol w:w="1308"/>
        <w:gridCol w:w="837"/>
        <w:gridCol w:w="837"/>
        <w:gridCol w:w="1271"/>
        <w:gridCol w:w="1172"/>
        <w:gridCol w:w="1172"/>
      </w:tblGrid>
      <w:tr w:rsidR="006E46F2" w:rsidRPr="006E46F2" w:rsidTr="006E46F2">
        <w:trPr>
          <w:trHeight w:val="307"/>
        </w:trPr>
        <w:tc>
          <w:tcPr>
            <w:tcW w:w="848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Código</w:t>
            </w:r>
          </w:p>
        </w:tc>
        <w:tc>
          <w:tcPr>
            <w:tcW w:w="814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 xml:space="preserve">Descripción </w:t>
            </w:r>
          </w:p>
        </w:tc>
        <w:tc>
          <w:tcPr>
            <w:tcW w:w="661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Categoría</w:t>
            </w:r>
          </w:p>
        </w:tc>
        <w:tc>
          <w:tcPr>
            <w:tcW w:w="42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Marca</w:t>
            </w:r>
          </w:p>
        </w:tc>
        <w:tc>
          <w:tcPr>
            <w:tcW w:w="42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Precio</w:t>
            </w:r>
          </w:p>
        </w:tc>
        <w:tc>
          <w:tcPr>
            <w:tcW w:w="64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Proveedor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STOCK T1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STOCK T2</w:t>
            </w:r>
          </w:p>
        </w:tc>
      </w:tr>
      <w:tr w:rsidR="006E46F2" w:rsidRPr="006E46F2" w:rsidTr="006E46F2">
        <w:trPr>
          <w:trHeight w:val="307"/>
        </w:trPr>
        <w:tc>
          <w:tcPr>
            <w:tcW w:w="848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lastRenderedPageBreak/>
              <w:t>4066746522561</w:t>
            </w:r>
          </w:p>
        </w:tc>
        <w:tc>
          <w:tcPr>
            <w:tcW w:w="814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Short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adidas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 Correr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Marathon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 20 Mujer</w:t>
            </w:r>
          </w:p>
        </w:tc>
        <w:tc>
          <w:tcPr>
            <w:tcW w:w="661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dama</w:t>
            </w:r>
          </w:p>
        </w:tc>
        <w:tc>
          <w:tcPr>
            <w:tcW w:w="42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Adidas</w:t>
            </w:r>
          </w:p>
        </w:tc>
        <w:tc>
          <w:tcPr>
            <w:tcW w:w="42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$ 639,20</w:t>
            </w:r>
          </w:p>
        </w:tc>
        <w:tc>
          <w:tcPr>
            <w:tcW w:w="64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22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0</w:t>
            </w:r>
          </w:p>
        </w:tc>
      </w:tr>
      <w:tr w:rsidR="006E46F2" w:rsidRPr="006E46F2" w:rsidTr="006E46F2">
        <w:trPr>
          <w:trHeight w:val="307"/>
        </w:trPr>
        <w:tc>
          <w:tcPr>
            <w:tcW w:w="848" w:type="pct"/>
            <w:shd w:val="clear" w:color="000000" w:fill="FFFFFF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195239400926</w:t>
            </w:r>
          </w:p>
        </w:tc>
        <w:tc>
          <w:tcPr>
            <w:tcW w:w="814" w:type="pct"/>
            <w:shd w:val="clear" w:color="000000" w:fill="FFFFFF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Playera Nike Correr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Dri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-FIT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Element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 Hombre</w:t>
            </w:r>
          </w:p>
        </w:tc>
        <w:tc>
          <w:tcPr>
            <w:tcW w:w="661" w:type="pct"/>
            <w:shd w:val="clear" w:color="000000" w:fill="FFFFFF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Hombre</w:t>
            </w:r>
          </w:p>
        </w:tc>
        <w:tc>
          <w:tcPr>
            <w:tcW w:w="423" w:type="pct"/>
            <w:shd w:val="clear" w:color="000000" w:fill="FFFFFF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Nike</w:t>
            </w:r>
          </w:p>
        </w:tc>
        <w:tc>
          <w:tcPr>
            <w:tcW w:w="423" w:type="pct"/>
            <w:shd w:val="clear" w:color="000000" w:fill="FFFFFF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$ 919,20</w:t>
            </w:r>
          </w:p>
        </w:tc>
        <w:tc>
          <w:tcPr>
            <w:tcW w:w="643" w:type="pct"/>
            <w:shd w:val="clear" w:color="000000" w:fill="FFFFFF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21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0</w:t>
            </w:r>
          </w:p>
        </w:tc>
      </w:tr>
      <w:tr w:rsidR="006E46F2" w:rsidRPr="006E46F2" w:rsidTr="006E46F2">
        <w:trPr>
          <w:trHeight w:val="307"/>
        </w:trPr>
        <w:tc>
          <w:tcPr>
            <w:tcW w:w="848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4066762830626</w:t>
            </w:r>
          </w:p>
        </w:tc>
        <w:tc>
          <w:tcPr>
            <w:tcW w:w="814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Playera Adidas Correr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Own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The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 Run Hombre</w:t>
            </w:r>
          </w:p>
        </w:tc>
        <w:tc>
          <w:tcPr>
            <w:tcW w:w="661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Hombre</w:t>
            </w:r>
          </w:p>
        </w:tc>
        <w:tc>
          <w:tcPr>
            <w:tcW w:w="42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Adidas</w:t>
            </w:r>
          </w:p>
        </w:tc>
        <w:tc>
          <w:tcPr>
            <w:tcW w:w="42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$ 799,00</w:t>
            </w:r>
          </w:p>
        </w:tc>
        <w:tc>
          <w:tcPr>
            <w:tcW w:w="64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0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11</w:t>
            </w:r>
          </w:p>
        </w:tc>
      </w:tr>
      <w:tr w:rsidR="006E46F2" w:rsidRPr="006E46F2" w:rsidTr="006E46F2">
        <w:trPr>
          <w:trHeight w:val="307"/>
        </w:trPr>
        <w:tc>
          <w:tcPr>
            <w:tcW w:w="848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51054323874</w:t>
            </w:r>
          </w:p>
        </w:tc>
        <w:tc>
          <w:tcPr>
            <w:tcW w:w="814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Short Nike </w:t>
            </w:r>
            <w:proofErr w:type="spellStart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Swim</w:t>
            </w:r>
            <w:proofErr w:type="spellEnd"/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 xml:space="preserve"> Playa Break Hombre</w:t>
            </w:r>
          </w:p>
        </w:tc>
        <w:tc>
          <w:tcPr>
            <w:tcW w:w="661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Hombre</w:t>
            </w:r>
          </w:p>
        </w:tc>
        <w:tc>
          <w:tcPr>
            <w:tcW w:w="42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NIKE</w:t>
            </w:r>
          </w:p>
        </w:tc>
        <w:tc>
          <w:tcPr>
            <w:tcW w:w="42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$ 679,20</w:t>
            </w:r>
          </w:p>
        </w:tc>
        <w:tc>
          <w:tcPr>
            <w:tcW w:w="643" w:type="pct"/>
            <w:shd w:val="clear" w:color="000000" w:fill="F9F9F9"/>
            <w:hideMark/>
          </w:tcPr>
          <w:p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0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23</w:t>
            </w:r>
          </w:p>
        </w:tc>
      </w:tr>
    </w:tbl>
    <w:p w:rsidR="006E46F2" w:rsidRPr="006E46F2" w:rsidRDefault="006E46F2" w:rsidP="006E46F2">
      <w:pPr>
        <w:rPr>
          <w:lang w:val="es-ES"/>
        </w:rPr>
      </w:pPr>
    </w:p>
    <w:p w:rsidR="00B7431C" w:rsidRDefault="00B7431C" w:rsidP="006E46F2">
      <w:pPr>
        <w:pStyle w:val="Prrafodelista"/>
        <w:ind w:left="0"/>
        <w:rPr>
          <w:lang w:val="es-ES"/>
        </w:rPr>
      </w:pPr>
      <w:r>
        <w:rPr>
          <w:noProof/>
        </w:rPr>
        <w:drawing>
          <wp:inline distT="0" distB="0" distL="0" distR="0" wp14:anchorId="04BF1915" wp14:editId="5420A9EC">
            <wp:extent cx="6361088" cy="1791487"/>
            <wp:effectExtent l="0" t="0" r="1905" b="0"/>
            <wp:docPr id="186746712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46712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67128" cy="1793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431C" w:rsidRDefault="00B7431C" w:rsidP="00B7431C">
      <w:pPr>
        <w:pStyle w:val="Prrafodelista"/>
        <w:ind w:left="0"/>
        <w:rPr>
          <w:lang w:val="es-ES"/>
        </w:rPr>
      </w:pPr>
    </w:p>
    <w:p w:rsidR="00B7431C" w:rsidRDefault="00B7431C" w:rsidP="00B7431C">
      <w:pPr>
        <w:pStyle w:val="Prrafodelista"/>
        <w:ind w:left="0"/>
        <w:rPr>
          <w:lang w:val="es-ES"/>
        </w:rPr>
      </w:pPr>
      <w:r>
        <w:rPr>
          <w:noProof/>
        </w:rPr>
        <w:drawing>
          <wp:inline distT="0" distB="0" distL="0" distR="0" wp14:anchorId="40D51392" wp14:editId="66AD2A81">
            <wp:extent cx="6299925" cy="1748333"/>
            <wp:effectExtent l="0" t="0" r="5715" b="4445"/>
            <wp:docPr id="690634157" name="Imagen 1" descr="Una captura de pantalla de una red social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634157" name="Imagen 1" descr="Una captura de pantalla de una red social&#10;&#10;Descripción generada automáticamente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22366" cy="1754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8A0" w:rsidRDefault="003D78A0" w:rsidP="00B7431C">
      <w:pPr>
        <w:pStyle w:val="Prrafodelista"/>
        <w:ind w:left="0"/>
        <w:rPr>
          <w:lang w:val="es-ES"/>
        </w:rPr>
      </w:pPr>
    </w:p>
    <w:p w:rsidR="00C177B2" w:rsidRDefault="00C177B2" w:rsidP="00B7431C">
      <w:pPr>
        <w:pStyle w:val="Prrafodelista"/>
        <w:ind w:left="0"/>
        <w:rPr>
          <w:lang w:val="es-ES"/>
        </w:rPr>
      </w:pPr>
    </w:p>
    <w:p w:rsidR="00C177B2" w:rsidRDefault="00C177B2" w:rsidP="00C177B2">
      <w:pPr>
        <w:pStyle w:val="Ttulo1"/>
        <w:rPr>
          <w:lang w:val="es-ES"/>
        </w:rPr>
      </w:pPr>
      <w:bookmarkStart w:id="3" w:name="_Toc144216474"/>
      <w:r>
        <w:rPr>
          <w:lang w:val="es-ES"/>
        </w:rPr>
        <w:t>Prueba</w:t>
      </w:r>
      <w:bookmarkEnd w:id="3"/>
    </w:p>
    <w:p w:rsidR="00C177B2" w:rsidRDefault="00C177B2" w:rsidP="00C177B2">
      <w:pPr>
        <w:pStyle w:val="Ttulo2"/>
        <w:rPr>
          <w:lang w:val="es-ES"/>
        </w:rPr>
      </w:pPr>
      <w:bookmarkStart w:id="4" w:name="_Toc144216475"/>
      <w:r>
        <w:rPr>
          <w:lang w:val="es-ES"/>
        </w:rPr>
        <w:t>Venta con stock de otra tienda</w:t>
      </w:r>
      <w:r w:rsidR="00AA7347">
        <w:rPr>
          <w:lang w:val="es-ES"/>
        </w:rPr>
        <w:t xml:space="preserve"> (origen de la venta tienda 1, stock tienda 2)</w:t>
      </w:r>
      <w:bookmarkEnd w:id="4"/>
    </w:p>
    <w:p w:rsidR="00AA7347" w:rsidRDefault="00AA7347" w:rsidP="00AA7347">
      <w:pPr>
        <w:pStyle w:val="Prrafodelista"/>
        <w:numPr>
          <w:ilvl w:val="0"/>
          <w:numId w:val="2"/>
        </w:numPr>
        <w:rPr>
          <w:lang w:val="es-ES"/>
        </w:rPr>
      </w:pPr>
      <w:r w:rsidRPr="00AA7347">
        <w:rPr>
          <w:lang w:val="es-ES"/>
        </w:rPr>
        <w:t xml:space="preserve">POS </w:t>
      </w:r>
      <w:r w:rsidR="00C177B2" w:rsidRPr="00AA7347">
        <w:rPr>
          <w:lang w:val="es-ES"/>
        </w:rPr>
        <w:t>tienda 1</w:t>
      </w:r>
      <w:r>
        <w:rPr>
          <w:lang w:val="es-ES"/>
        </w:rPr>
        <w:t>. Inicio la venta</w:t>
      </w:r>
    </w:p>
    <w:p w:rsidR="00D81376" w:rsidRPr="00D81376" w:rsidRDefault="00AA7347" w:rsidP="00184B0F">
      <w:pPr>
        <w:pStyle w:val="Prrafodelista"/>
        <w:numPr>
          <w:ilvl w:val="0"/>
          <w:numId w:val="2"/>
        </w:numPr>
      </w:pPr>
      <w:r w:rsidRPr="00D81376">
        <w:t>Agrego cliente</w:t>
      </w:r>
      <w:r w:rsidR="00D81376" w:rsidRPr="00D81376">
        <w:t xml:space="preserve"> (requerido para este escenario de venta de otra</w:t>
      </w:r>
      <w:r w:rsidR="00D81376">
        <w:t xml:space="preserve"> tienda)</w:t>
      </w:r>
    </w:p>
    <w:p w:rsidR="00AA7347" w:rsidRDefault="00AA7347" w:rsidP="00AA7347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Voy a consulta de artículos y verifico stock en tienda 1 </w:t>
      </w:r>
    </w:p>
    <w:p w:rsidR="00AA7347" w:rsidRPr="00AA7347" w:rsidRDefault="00AA7347" w:rsidP="00AA7347">
      <w:pPr>
        <w:rPr>
          <w:lang w:val="es-ES"/>
        </w:rPr>
      </w:pPr>
      <w:r>
        <w:rPr>
          <w:noProof/>
        </w:rPr>
        <w:drawing>
          <wp:inline distT="0" distB="0" distL="0" distR="0" wp14:anchorId="584AE156" wp14:editId="2C0286CE">
            <wp:extent cx="6199366" cy="1477671"/>
            <wp:effectExtent l="0" t="0" r="0" b="8255"/>
            <wp:docPr id="197770720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770720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02536" cy="1478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7347" w:rsidRDefault="00D81376" w:rsidP="00AA7347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lastRenderedPageBreak/>
        <w:t xml:space="preserve">Consulto stock General del articulo “Playera Adidas” que no tiene stock en Tienda 1, seleccionando el </w:t>
      </w:r>
      <w:proofErr w:type="spellStart"/>
      <w:r>
        <w:rPr>
          <w:lang w:val="es-ES"/>
        </w:rPr>
        <w:t>item</w:t>
      </w:r>
      <w:proofErr w:type="spellEnd"/>
      <w:r>
        <w:rPr>
          <w:lang w:val="es-ES"/>
        </w:rPr>
        <w:t xml:space="preserve"> y presionando el botón STOCK GENERAL </w:t>
      </w:r>
    </w:p>
    <w:p w:rsidR="00C67196" w:rsidRPr="00C67196" w:rsidRDefault="00C67196" w:rsidP="00C67196">
      <w:pPr>
        <w:jc w:val="center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3591763" cy="733233"/>
            <wp:effectExtent l="0" t="0" r="0" b="0"/>
            <wp:docPr id="15758219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1442" cy="7392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1376" w:rsidRDefault="00D81376" w:rsidP="00AA7347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Se informa el stock con un </w:t>
      </w:r>
      <w:proofErr w:type="spellStart"/>
      <w:r>
        <w:rPr>
          <w:lang w:val="es-ES"/>
        </w:rPr>
        <w:t>popUp</w:t>
      </w:r>
      <w:proofErr w:type="spellEnd"/>
      <w:r>
        <w:rPr>
          <w:lang w:val="es-ES"/>
        </w:rPr>
        <w:t xml:space="preserve">. Selecciono el </w:t>
      </w:r>
      <w:proofErr w:type="spellStart"/>
      <w:r>
        <w:rPr>
          <w:lang w:val="es-ES"/>
        </w:rPr>
        <w:t>item</w:t>
      </w:r>
      <w:proofErr w:type="spellEnd"/>
      <w:r>
        <w:rPr>
          <w:lang w:val="es-ES"/>
        </w:rPr>
        <w:t xml:space="preserve"> con doble </w:t>
      </w:r>
      <w:proofErr w:type="spellStart"/>
      <w:proofErr w:type="gramStart"/>
      <w:r>
        <w:rPr>
          <w:lang w:val="es-ES"/>
        </w:rPr>
        <w:t>click</w:t>
      </w:r>
      <w:proofErr w:type="spellEnd"/>
      <w:proofErr w:type="gramEnd"/>
    </w:p>
    <w:p w:rsidR="00D81376" w:rsidRPr="00D81376" w:rsidRDefault="00D81376" w:rsidP="00D81376">
      <w:pPr>
        <w:rPr>
          <w:lang w:val="es-ES"/>
        </w:rPr>
      </w:pPr>
    </w:p>
    <w:p w:rsidR="00D81376" w:rsidRDefault="00D81376" w:rsidP="00D81376">
      <w:pPr>
        <w:rPr>
          <w:lang w:val="es-ES"/>
        </w:rPr>
      </w:pPr>
      <w:r>
        <w:rPr>
          <w:noProof/>
        </w:rPr>
        <w:drawing>
          <wp:inline distT="0" distB="0" distL="0" distR="0" wp14:anchorId="04B40E55" wp14:editId="20AE2588">
            <wp:extent cx="5400040" cy="3131820"/>
            <wp:effectExtent l="0" t="0" r="0" b="0"/>
            <wp:docPr id="15490876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908765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3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376" w:rsidRP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El POS solicita el ingreso de la cantidad. Ingreso 1 </w:t>
      </w:r>
    </w:p>
    <w:p w:rsidR="00C177B2" w:rsidRDefault="00C177B2" w:rsidP="00AA7347">
      <w:pPr>
        <w:pStyle w:val="Prrafodelista"/>
        <w:rPr>
          <w:lang w:val="es-ES"/>
        </w:rPr>
      </w:pPr>
    </w:p>
    <w:p w:rsidR="00C177B2" w:rsidRDefault="00D81376" w:rsidP="00D81376">
      <w:pPr>
        <w:pStyle w:val="Prrafodelista"/>
        <w:ind w:left="0"/>
        <w:jc w:val="center"/>
        <w:rPr>
          <w:lang w:val="es-ES"/>
        </w:rPr>
      </w:pPr>
      <w:r>
        <w:rPr>
          <w:noProof/>
        </w:rPr>
        <w:drawing>
          <wp:inline distT="0" distB="0" distL="0" distR="0" wp14:anchorId="3FB95D57" wp14:editId="453EAC98">
            <wp:extent cx="2977286" cy="2099925"/>
            <wp:effectExtent l="0" t="0" r="0" b="0"/>
            <wp:docPr id="796399333" name="Imagen 1" descr="Captura de pantalla de un celula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399333" name="Imagen 1" descr="Captura de pantalla de un celular&#10;&#10;Descripción generada automáticament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83026" cy="2103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376" w:rsidRDefault="00D81376" w:rsidP="00D81376">
      <w:pPr>
        <w:pStyle w:val="Prrafodelista"/>
        <w:ind w:left="0"/>
        <w:jc w:val="center"/>
        <w:rPr>
          <w:lang w:val="es-ES"/>
        </w:rPr>
      </w:pPr>
    </w:p>
    <w:p w:rsid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Pasa a la pantalla de venta con el ítem agregado con la leyenda “Venta desde tienda 2”</w:t>
      </w:r>
    </w:p>
    <w:p w:rsidR="00C67196" w:rsidRDefault="00C67196" w:rsidP="00C67196">
      <w:pPr>
        <w:pStyle w:val="Prrafodelista"/>
        <w:rPr>
          <w:lang w:val="es-ES"/>
        </w:rPr>
      </w:pPr>
    </w:p>
    <w:p w:rsidR="00D81376" w:rsidRDefault="00D81376" w:rsidP="00D81376">
      <w:pPr>
        <w:pStyle w:val="Prrafodelista"/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79929596" wp14:editId="7076D1C5">
            <wp:extent cx="5084064" cy="2951555"/>
            <wp:effectExtent l="0" t="0" r="2540" b="1270"/>
            <wp:docPr id="196526597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265972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84881" cy="2952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376" w:rsidRDefault="00D81376" w:rsidP="00D81376">
      <w:pPr>
        <w:pStyle w:val="Prrafodelista"/>
        <w:rPr>
          <w:lang w:val="es-ES"/>
        </w:rPr>
      </w:pPr>
    </w:p>
    <w:p w:rsid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Pago la venta</w:t>
      </w:r>
    </w:p>
    <w:p w:rsidR="00D81376" w:rsidRDefault="00D81376" w:rsidP="00D81376">
      <w:pPr>
        <w:pStyle w:val="Prrafodelista"/>
        <w:rPr>
          <w:lang w:val="es-ES"/>
        </w:rPr>
      </w:pPr>
    </w:p>
    <w:p w:rsidR="00D81376" w:rsidRDefault="00D81376" w:rsidP="00D81376">
      <w:pPr>
        <w:pStyle w:val="Prrafodelista"/>
        <w:rPr>
          <w:lang w:val="es-ES"/>
        </w:rPr>
      </w:pPr>
      <w:r>
        <w:rPr>
          <w:noProof/>
        </w:rPr>
        <w:drawing>
          <wp:inline distT="0" distB="0" distL="0" distR="0" wp14:anchorId="1176E3D8" wp14:editId="78C0A7DC">
            <wp:extent cx="5400040" cy="3129280"/>
            <wp:effectExtent l="0" t="0" r="0" b="0"/>
            <wp:docPr id="818691520" name="Imagen 1" descr="Captura de pantalla de un celula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691520" name="Imagen 1" descr="Captura de pantalla de un celular&#10;&#10;Descripción generada automáticamente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29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376" w:rsidRDefault="00D81376" w:rsidP="00D81376">
      <w:pPr>
        <w:pStyle w:val="Prrafodelista"/>
        <w:rPr>
          <w:lang w:val="es-ES"/>
        </w:rPr>
      </w:pPr>
    </w:p>
    <w:p w:rsid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Al finalizar se imprime el comprobante</w:t>
      </w:r>
      <w:r w:rsidR="00C67196">
        <w:rPr>
          <w:lang w:val="es-ES"/>
        </w:rPr>
        <w:t xml:space="preserve">, en el cual se informa el canal: BRIDGE (tiendas físicas) y </w:t>
      </w:r>
      <w:proofErr w:type="spellStart"/>
      <w:r w:rsidR="00C67196">
        <w:rPr>
          <w:lang w:val="es-ES"/>
        </w:rPr>
        <w:t>Nro</w:t>
      </w:r>
      <w:proofErr w:type="spellEnd"/>
      <w:r w:rsidR="00C67196">
        <w:rPr>
          <w:lang w:val="es-ES"/>
        </w:rPr>
        <w:t xml:space="preserve"> de orden externo (que le asigna </w:t>
      </w:r>
      <w:proofErr w:type="spellStart"/>
      <w:r w:rsidR="00C67196">
        <w:rPr>
          <w:lang w:val="es-ES"/>
        </w:rPr>
        <w:t>BridgePOS</w:t>
      </w:r>
      <w:proofErr w:type="spellEnd"/>
      <w:r w:rsidR="00C67196">
        <w:rPr>
          <w:lang w:val="es-ES"/>
        </w:rPr>
        <w:t xml:space="preserve">) </w:t>
      </w:r>
    </w:p>
    <w:p w:rsidR="00C67196" w:rsidRDefault="00C67196" w:rsidP="00C67196">
      <w:pPr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3CFC1357" wp14:editId="494D5FE3">
            <wp:extent cx="3171825" cy="4105275"/>
            <wp:effectExtent l="0" t="0" r="9525" b="9525"/>
            <wp:docPr id="1187311230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311230" name="Imagen 1" descr="Texto&#10;&#10;Descripción generada automáticament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93A76FC" wp14:editId="7D7608D0">
            <wp:extent cx="3143250" cy="1600200"/>
            <wp:effectExtent l="0" t="0" r="0" b="0"/>
            <wp:docPr id="285582916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582916" name="Imagen 1" descr="Texto, Carta&#10;&#10;Descripción generada automá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6DFD" w:rsidRPr="00C67196" w:rsidRDefault="00F96DFD" w:rsidP="00C67196">
      <w:pPr>
        <w:rPr>
          <w:lang w:val="es-ES"/>
        </w:rPr>
      </w:pPr>
    </w:p>
    <w:p w:rsidR="00D8137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 w:rsidRPr="00C67196">
        <w:rPr>
          <w:lang w:val="es-ES"/>
        </w:rPr>
        <w:t xml:space="preserve">Se valida que procese el TLOG en la tienda y en BMC </w:t>
      </w:r>
    </w:p>
    <w:p w:rsidR="00C67196" w:rsidRDefault="00C67196" w:rsidP="00C67196">
      <w:pPr>
        <w:rPr>
          <w:lang w:val="es-ES"/>
        </w:rPr>
      </w:pPr>
      <w:r>
        <w:rPr>
          <w:noProof/>
        </w:rPr>
        <w:drawing>
          <wp:inline distT="0" distB="0" distL="0" distR="0" wp14:anchorId="7BDDF38E" wp14:editId="346E8391">
            <wp:extent cx="6314546" cy="1133856"/>
            <wp:effectExtent l="0" t="0" r="0" b="9525"/>
            <wp:docPr id="759173363" name="Imagen 1" descr="Interfaz de usuario gráfica, Texto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173363" name="Imagen 1" descr="Interfaz de usuario gráfica, Texto, Aplicación, Correo electrónico&#10;&#10;Descripción generada automáticamente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325732" cy="113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7196" w:rsidRDefault="00C67196" w:rsidP="00C67196">
      <w:pPr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6986AD0A" wp14:editId="6C031F1D">
            <wp:extent cx="6314440" cy="1595688"/>
            <wp:effectExtent l="0" t="0" r="0" b="5080"/>
            <wp:docPr id="2039020279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020279" name="Imagen 1" descr="Interfaz de usuario gráfica, Texto, Aplicación&#10;&#10;Descripción generada automáticamente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347237" cy="1603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6DFD" w:rsidRDefault="00F96DFD" w:rsidP="00C67196">
      <w:pPr>
        <w:rPr>
          <w:lang w:val="es-ES"/>
        </w:rPr>
      </w:pPr>
    </w:p>
    <w:p w:rsidR="005B5AF1" w:rsidRDefault="005B5AF1" w:rsidP="00C67196">
      <w:pPr>
        <w:rPr>
          <w:lang w:val="es-ES"/>
        </w:rPr>
      </w:pPr>
      <w:r>
        <w:rPr>
          <w:lang w:val="es-ES"/>
        </w:rPr>
        <w:t xml:space="preserve">En el TLOG se informarán los datos de la </w:t>
      </w:r>
      <w:proofErr w:type="spellStart"/>
      <w:r>
        <w:rPr>
          <w:lang w:val="es-ES"/>
        </w:rPr>
        <w:t>order</w:t>
      </w:r>
      <w:proofErr w:type="spellEnd"/>
      <w:r>
        <w:rPr>
          <w:lang w:val="es-ES"/>
        </w:rPr>
        <w:t xml:space="preserve"> y como </w:t>
      </w:r>
      <w:proofErr w:type="spellStart"/>
      <w:r>
        <w:rPr>
          <w:lang w:val="es-ES"/>
        </w:rPr>
        <w:t>orderPickupLocation</w:t>
      </w:r>
      <w:proofErr w:type="spellEnd"/>
      <w:r>
        <w:rPr>
          <w:lang w:val="es-ES"/>
        </w:rPr>
        <w:t xml:space="preserve"> el código de la tienda 2 de donde se tomará el stock</w:t>
      </w:r>
    </w:p>
    <w:p w:rsidR="005B5AF1" w:rsidRDefault="005B5AF1" w:rsidP="00C67196">
      <w:pPr>
        <w:rPr>
          <w:lang w:val="es-ES"/>
        </w:rPr>
      </w:pPr>
      <w:r>
        <w:rPr>
          <w:noProof/>
        </w:rPr>
        <w:drawing>
          <wp:inline distT="0" distB="0" distL="0" distR="0" wp14:anchorId="291DC44D" wp14:editId="0FCCE686">
            <wp:extent cx="2771775" cy="1133475"/>
            <wp:effectExtent l="0" t="0" r="9525" b="9525"/>
            <wp:docPr id="1728288972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8288972" name="Imagen 1" descr="Texto&#10;&#10;Descripción generada automáticamente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AF1" w:rsidRDefault="005B5AF1" w:rsidP="00C67196">
      <w:pPr>
        <w:rPr>
          <w:lang w:val="es-ES"/>
        </w:rPr>
      </w:pPr>
      <w:r>
        <w:rPr>
          <w:lang w:val="es-ES"/>
        </w:rPr>
        <w:t xml:space="preserve">La información del stock también es de la tienda 2, con lo cual no se procesará ese stock en la tienda 1 donde se genera la venta. </w:t>
      </w:r>
    </w:p>
    <w:p w:rsidR="005B5AF1" w:rsidRDefault="005B5AF1" w:rsidP="00C67196">
      <w:pPr>
        <w:rPr>
          <w:lang w:val="es-ES"/>
        </w:rPr>
      </w:pPr>
      <w:r>
        <w:rPr>
          <w:noProof/>
        </w:rPr>
        <w:drawing>
          <wp:inline distT="0" distB="0" distL="0" distR="0" wp14:anchorId="213E3E7A" wp14:editId="60B4A55D">
            <wp:extent cx="3048000" cy="1676400"/>
            <wp:effectExtent l="0" t="0" r="0" b="0"/>
            <wp:docPr id="1835453792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453792" name="Imagen 1" descr="Interfaz de usuario gráfica, Texto, Aplicación&#10;&#10;Descripción generada automáticamente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580" w:rsidRDefault="008E6580" w:rsidP="008E6580">
      <w:pPr>
        <w:pStyle w:val="Prrafodelista"/>
        <w:rPr>
          <w:lang w:val="es-ES"/>
        </w:rPr>
      </w:pPr>
    </w:p>
    <w:p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En BMC luego de procesado el TLOG se genera la </w:t>
      </w:r>
      <w:proofErr w:type="spellStart"/>
      <w:r>
        <w:rPr>
          <w:lang w:val="es-ES"/>
        </w:rPr>
        <w:t>order</w:t>
      </w:r>
      <w:proofErr w:type="spellEnd"/>
      <w:r>
        <w:rPr>
          <w:lang w:val="es-ES"/>
        </w:rPr>
        <w:t xml:space="preserve"> y se replica a la tienda 2</w:t>
      </w:r>
    </w:p>
    <w:p w:rsidR="008E6580" w:rsidRDefault="008E6580" w:rsidP="008E6580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>Pedidos en BMC</w:t>
      </w:r>
    </w:p>
    <w:p w:rsidR="00C67196" w:rsidRDefault="005B5AF1" w:rsidP="00C67196">
      <w:pPr>
        <w:ind w:left="708" w:hanging="708"/>
        <w:rPr>
          <w:lang w:val="es-ES"/>
        </w:rPr>
      </w:pPr>
      <w:r>
        <w:rPr>
          <w:noProof/>
        </w:rPr>
        <w:drawing>
          <wp:inline distT="0" distB="0" distL="0" distR="0" wp14:anchorId="3EC37788" wp14:editId="13344EAB">
            <wp:extent cx="6268488" cy="2006447"/>
            <wp:effectExtent l="0" t="0" r="0" b="0"/>
            <wp:docPr id="1781116189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1116189" name="Imagen 1" descr="Interfaz de usuario gráfica, Texto, Aplicación&#10;&#10;Descripción generada automáticamente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289328" cy="2013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580" w:rsidRDefault="008E6580" w:rsidP="008E6580">
      <w:pPr>
        <w:pStyle w:val="Prrafodelista"/>
        <w:rPr>
          <w:lang w:val="es-ES"/>
        </w:rPr>
      </w:pPr>
    </w:p>
    <w:p w:rsidR="00FA4806" w:rsidRPr="008E6580" w:rsidRDefault="008E6580" w:rsidP="008E6580">
      <w:pPr>
        <w:pStyle w:val="Prrafodelista"/>
        <w:numPr>
          <w:ilvl w:val="0"/>
          <w:numId w:val="3"/>
        </w:numPr>
        <w:rPr>
          <w:lang w:val="es-ES"/>
        </w:rPr>
      </w:pPr>
      <w:r w:rsidRPr="008E6580">
        <w:rPr>
          <w:lang w:val="es-ES"/>
        </w:rPr>
        <w:t>Pedidos en tienda 2</w:t>
      </w:r>
    </w:p>
    <w:p w:rsidR="008E6580" w:rsidRDefault="008E6580" w:rsidP="00C67196">
      <w:pPr>
        <w:ind w:left="708" w:hanging="708"/>
        <w:rPr>
          <w:lang w:val="es-ES"/>
        </w:rPr>
      </w:pPr>
      <w:r>
        <w:rPr>
          <w:noProof/>
        </w:rPr>
        <w:drawing>
          <wp:inline distT="0" distB="0" distL="0" distR="0" wp14:anchorId="70FC3786" wp14:editId="7793C57A">
            <wp:extent cx="6127454" cy="1540510"/>
            <wp:effectExtent l="0" t="0" r="6985" b="2540"/>
            <wp:docPr id="979367704" name="Imagen 1" descr="Interfaz de usuario gráfica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367704" name="Imagen 1" descr="Interfaz de usuario gráfica, Aplicación, Correo electrónico&#10;&#10;Descripción generada automáticamente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36984" cy="1542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580" w:rsidRDefault="008E6580" w:rsidP="008E6580">
      <w:pPr>
        <w:pStyle w:val="Prrafodelista"/>
        <w:rPr>
          <w:lang w:val="es-ES"/>
        </w:rPr>
      </w:pPr>
    </w:p>
    <w:p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En el BMT2 se podrá ver el pedido y luego surtir desde BMT</w:t>
      </w:r>
      <w:r w:rsidR="00380DBF">
        <w:rPr>
          <w:lang w:val="es-ES"/>
        </w:rPr>
        <w:t xml:space="preserve"> </w:t>
      </w:r>
      <w:r w:rsidR="008E6580">
        <w:rPr>
          <w:lang w:val="es-ES"/>
        </w:rPr>
        <w:t xml:space="preserve">con la factura asociada </w:t>
      </w:r>
    </w:p>
    <w:p w:rsidR="00FA4806" w:rsidRDefault="00FA4806" w:rsidP="00FA4806">
      <w:pPr>
        <w:rPr>
          <w:lang w:val="es-ES"/>
        </w:rPr>
      </w:pPr>
      <w:r>
        <w:rPr>
          <w:noProof/>
        </w:rPr>
        <w:drawing>
          <wp:inline distT="0" distB="0" distL="0" distR="0" wp14:anchorId="1F6D56E7" wp14:editId="4E2C537C">
            <wp:extent cx="6116526" cy="3559582"/>
            <wp:effectExtent l="0" t="0" r="0" b="3175"/>
            <wp:docPr id="263579714" name="Imagen 1" descr="Captura de pantalla de computador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579714" name="Imagen 1" descr="Captura de pantalla de computadora&#10;&#10;Descripción generada automáticamente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22144" cy="3562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6DFD" w:rsidRPr="00FA4806" w:rsidRDefault="00F96DFD" w:rsidP="00FA4806">
      <w:pPr>
        <w:rPr>
          <w:lang w:val="es-ES"/>
        </w:rPr>
      </w:pPr>
    </w:p>
    <w:p w:rsidR="008E6580" w:rsidRDefault="008E6580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Se surte el pedido desde BMT, pasa de estado a Surtido. </w:t>
      </w:r>
    </w:p>
    <w:p w:rsidR="008E6580" w:rsidRDefault="008E6580" w:rsidP="008E6580">
      <w:pPr>
        <w:pStyle w:val="Prrafodelista"/>
        <w:ind w:left="360"/>
        <w:rPr>
          <w:lang w:val="es-ES"/>
        </w:rPr>
      </w:pPr>
      <w:r>
        <w:rPr>
          <w:noProof/>
        </w:rPr>
        <w:drawing>
          <wp:inline distT="0" distB="0" distL="0" distR="0" wp14:anchorId="74A17D9F" wp14:editId="0165A17B">
            <wp:extent cx="6014085" cy="1503522"/>
            <wp:effectExtent l="0" t="0" r="5715" b="1905"/>
            <wp:docPr id="636644295" name="Imagen 1" descr="Interfaz de usuario gráfica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644295" name="Imagen 1" descr="Interfaz de usuario gráfica, Aplicación&#10;&#10;Descripción generada automáticamente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035948" cy="1508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6DFD" w:rsidRDefault="00F96DFD" w:rsidP="008E6580">
      <w:pPr>
        <w:pStyle w:val="Prrafodelista"/>
        <w:ind w:left="360"/>
        <w:rPr>
          <w:lang w:val="es-ES"/>
        </w:rPr>
      </w:pPr>
    </w:p>
    <w:p w:rsidR="008E6580" w:rsidRDefault="008E6580" w:rsidP="008E6580">
      <w:pPr>
        <w:pStyle w:val="Prrafodelista"/>
        <w:rPr>
          <w:lang w:val="es-ES"/>
        </w:rPr>
      </w:pPr>
    </w:p>
    <w:p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lastRenderedPageBreak/>
        <w:t xml:space="preserve">En el </w:t>
      </w:r>
      <w:proofErr w:type="spellStart"/>
      <w:r>
        <w:rPr>
          <w:lang w:val="es-ES"/>
        </w:rPr>
        <w:t>workflow</w:t>
      </w:r>
      <w:proofErr w:type="spellEnd"/>
      <w:r>
        <w:rPr>
          <w:lang w:val="es-ES"/>
        </w:rPr>
        <w:t xml:space="preserve"> tiene que tener </w:t>
      </w:r>
      <w:r w:rsidR="00FA4806">
        <w:rPr>
          <w:lang w:val="es-ES"/>
        </w:rPr>
        <w:t>definida</w:t>
      </w:r>
      <w:r>
        <w:rPr>
          <w:lang w:val="es-ES"/>
        </w:rPr>
        <w:t xml:space="preserve"> la acción “Mov</w:t>
      </w:r>
      <w:r w:rsidR="002A061F">
        <w:rPr>
          <w:lang w:val="es-ES"/>
        </w:rPr>
        <w:t xml:space="preserve">imiento de </w:t>
      </w:r>
      <w:r>
        <w:rPr>
          <w:lang w:val="es-ES"/>
        </w:rPr>
        <w:t>stock” para que s</w:t>
      </w:r>
      <w:r w:rsidR="00FA4806">
        <w:rPr>
          <w:lang w:val="es-ES"/>
        </w:rPr>
        <w:t>ó</w:t>
      </w:r>
      <w:r>
        <w:rPr>
          <w:lang w:val="es-ES"/>
        </w:rPr>
        <w:t>lo descuente stock en la tienda del surtido del pedido</w:t>
      </w:r>
    </w:p>
    <w:p w:rsidR="00380DBF" w:rsidRDefault="00FC11DE" w:rsidP="00380DBF">
      <w:pPr>
        <w:rPr>
          <w:lang w:val="es-ES"/>
        </w:rPr>
      </w:pPr>
      <w:r>
        <w:rPr>
          <w:noProof/>
        </w:rPr>
        <w:drawing>
          <wp:inline distT="0" distB="0" distL="0" distR="0" wp14:anchorId="20EF288F" wp14:editId="08063892">
            <wp:extent cx="6102304" cy="762788"/>
            <wp:effectExtent l="0" t="0" r="0" b="0"/>
            <wp:docPr id="1616833296" name="Imagen 1" descr="Escala de tiemp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6833296" name="Imagen 1" descr="Escala de tiempo&#10;&#10;Descripción generada automáticamente con confianza baja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22356" cy="765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6DFD" w:rsidRPr="00380DBF" w:rsidRDefault="00F96DFD" w:rsidP="00380DBF">
      <w:pPr>
        <w:rPr>
          <w:lang w:val="es-ES"/>
        </w:rPr>
      </w:pPr>
    </w:p>
    <w:p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En BMC se visualiza que el stock afectado es solo de la tienda 2. </w:t>
      </w:r>
    </w:p>
    <w:p w:rsidR="009D1F43" w:rsidRPr="009D1F43" w:rsidRDefault="009D1F43" w:rsidP="009D1F43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>Se reduce en una unidad el ítem PLAYERA Adidas de 11 a 10</w:t>
      </w:r>
    </w:p>
    <w:p w:rsidR="00FC11DE" w:rsidRDefault="009D1F43" w:rsidP="00FC11DE">
      <w:pPr>
        <w:rPr>
          <w:lang w:val="es-ES"/>
        </w:rPr>
      </w:pPr>
      <w:r>
        <w:rPr>
          <w:noProof/>
        </w:rPr>
        <w:drawing>
          <wp:inline distT="0" distB="0" distL="0" distR="0" wp14:anchorId="5F26585F" wp14:editId="5DCE9373">
            <wp:extent cx="6178550" cy="600854"/>
            <wp:effectExtent l="0" t="0" r="0" b="8890"/>
            <wp:docPr id="186529533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5295333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218118" cy="604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5222" w:rsidRDefault="00615222" w:rsidP="00FC11DE">
      <w:pPr>
        <w:rPr>
          <w:lang w:val="es-ES"/>
        </w:rPr>
      </w:pPr>
    </w:p>
    <w:p w:rsidR="00615222" w:rsidRDefault="00615222" w:rsidP="00FC11DE">
      <w:pPr>
        <w:rPr>
          <w:lang w:val="es-ES"/>
        </w:rPr>
      </w:pPr>
      <w:r>
        <w:rPr>
          <w:lang w:val="es-ES"/>
        </w:rPr>
        <w:t>En BMC</w:t>
      </w:r>
      <w:r w:rsidR="00981F61">
        <w:rPr>
          <w:lang w:val="es-ES"/>
        </w:rPr>
        <w:t xml:space="preserve"> </w:t>
      </w:r>
    </w:p>
    <w:p w:rsidR="009D1F43" w:rsidRDefault="00615222" w:rsidP="00FC11DE">
      <w:pPr>
        <w:rPr>
          <w:lang w:val="es-ES"/>
        </w:rPr>
      </w:pPr>
      <w:r>
        <w:rPr>
          <w:noProof/>
        </w:rPr>
        <w:drawing>
          <wp:inline distT="0" distB="0" distL="0" distR="0" wp14:anchorId="720810EF" wp14:editId="54767F4C">
            <wp:extent cx="6178550" cy="2117156"/>
            <wp:effectExtent l="0" t="0" r="0" b="0"/>
            <wp:docPr id="102347181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3471816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87857" cy="2120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061F" w:rsidRDefault="002A061F" w:rsidP="00FC11DE">
      <w:pPr>
        <w:rPr>
          <w:lang w:val="es-ES"/>
        </w:rPr>
      </w:pPr>
    </w:p>
    <w:p w:rsidR="002A061F" w:rsidRDefault="002A061F" w:rsidP="00FC11DE">
      <w:pPr>
        <w:rPr>
          <w:lang w:val="es-ES"/>
        </w:rPr>
      </w:pPr>
      <w:proofErr w:type="spellStart"/>
      <w:r>
        <w:rPr>
          <w:lang w:val="es-ES"/>
        </w:rPr>
        <w:t>Workflow</w:t>
      </w:r>
      <w:proofErr w:type="spellEnd"/>
      <w:r>
        <w:rPr>
          <w:lang w:val="es-ES"/>
        </w:rPr>
        <w:t xml:space="preserve"> del canal BRIDGE para pedidos (generados a partir de ventas) </w:t>
      </w:r>
    </w:p>
    <w:p w:rsidR="002A061F" w:rsidRDefault="002A061F" w:rsidP="00FC11DE">
      <w:pPr>
        <w:rPr>
          <w:lang w:val="es-ES"/>
        </w:rPr>
      </w:pPr>
    </w:p>
    <w:p w:rsidR="002A061F" w:rsidRPr="00FC11DE" w:rsidRDefault="002A061F" w:rsidP="00FC11DE">
      <w:pPr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465D0329" wp14:editId="313FE046">
            <wp:extent cx="6101715" cy="2745198"/>
            <wp:effectExtent l="0" t="0" r="0" b="0"/>
            <wp:docPr id="71346329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46329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09906" cy="2748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A061F" w:rsidRPr="00FC11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A3535"/>
    <w:multiLevelType w:val="hybridMultilevel"/>
    <w:tmpl w:val="D3F615C0"/>
    <w:lvl w:ilvl="0" w:tplc="9A00830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D0561E"/>
    <w:multiLevelType w:val="hybridMultilevel"/>
    <w:tmpl w:val="020E4DA4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A94ECC"/>
    <w:multiLevelType w:val="hybridMultilevel"/>
    <w:tmpl w:val="35D46C0C"/>
    <w:lvl w:ilvl="0" w:tplc="6A7200D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2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EE5678"/>
    <w:multiLevelType w:val="hybridMultilevel"/>
    <w:tmpl w:val="020E4DA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2136239">
    <w:abstractNumId w:val="1"/>
  </w:num>
  <w:num w:numId="2" w16cid:durableId="207841550">
    <w:abstractNumId w:val="3"/>
  </w:num>
  <w:num w:numId="3" w16cid:durableId="1042485344">
    <w:abstractNumId w:val="0"/>
  </w:num>
  <w:num w:numId="4" w16cid:durableId="7571377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08"/>
    <w:rsid w:val="002A061F"/>
    <w:rsid w:val="00380DBF"/>
    <w:rsid w:val="003D78A0"/>
    <w:rsid w:val="005B5AF1"/>
    <w:rsid w:val="00615222"/>
    <w:rsid w:val="006E46F2"/>
    <w:rsid w:val="00867B27"/>
    <w:rsid w:val="008E6580"/>
    <w:rsid w:val="00981F61"/>
    <w:rsid w:val="009D1F43"/>
    <w:rsid w:val="00AA7347"/>
    <w:rsid w:val="00B54FAB"/>
    <w:rsid w:val="00B7431C"/>
    <w:rsid w:val="00C177B2"/>
    <w:rsid w:val="00C67196"/>
    <w:rsid w:val="00D81376"/>
    <w:rsid w:val="00DC6408"/>
    <w:rsid w:val="00F96DFD"/>
    <w:rsid w:val="00FA4806"/>
    <w:rsid w:val="00FC1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6EB1"/>
  <w15:chartTrackingRefBased/>
  <w15:docId w15:val="{2E474D32-E969-4B3A-A60C-F80FF82C9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54F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E46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54F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rrafodelista">
    <w:name w:val="List Paragraph"/>
    <w:basedOn w:val="Normal"/>
    <w:uiPriority w:val="34"/>
    <w:qFormat/>
    <w:rsid w:val="00B54FA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54FA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54FAB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rsid w:val="006E46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TDC">
    <w:name w:val="TOC Heading"/>
    <w:basedOn w:val="Ttulo1"/>
    <w:next w:val="Normal"/>
    <w:uiPriority w:val="39"/>
    <w:unhideWhenUsed/>
    <w:qFormat/>
    <w:rsid w:val="00F96DFD"/>
    <w:pPr>
      <w:outlineLvl w:val="9"/>
    </w:pPr>
    <w:rPr>
      <w:kern w:val="0"/>
      <w:lang w:eastAsia="es-AR"/>
      <w14:ligatures w14:val="none"/>
    </w:rPr>
  </w:style>
  <w:style w:type="paragraph" w:styleId="TDC1">
    <w:name w:val="toc 1"/>
    <w:basedOn w:val="Normal"/>
    <w:next w:val="Normal"/>
    <w:autoRedefine/>
    <w:uiPriority w:val="39"/>
    <w:unhideWhenUsed/>
    <w:rsid w:val="00F96DFD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F96DFD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484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441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hyperlink" Target="http://10.4.203.57:8180/" TargetMode="Externa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0E6A3D-1E33-4AB0-9569-4B9E22C89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9</Pages>
  <Words>498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Asato</dc:creator>
  <cp:keywords/>
  <dc:description/>
  <cp:lastModifiedBy>Andrea Asato</cp:lastModifiedBy>
  <cp:revision>7</cp:revision>
  <dcterms:created xsi:type="dcterms:W3CDTF">2023-08-29T15:50:00Z</dcterms:created>
  <dcterms:modified xsi:type="dcterms:W3CDTF">2023-08-29T18:57:00Z</dcterms:modified>
</cp:coreProperties>
</file>