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7058E6" w14:paraId="31BE508F" w14:textId="77777777" w:rsidTr="007058E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06B3EBF7" w14:textId="77777777" w:rsidR="007058E6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3F700A25" w14:textId="77777777" w:rsidR="007058E6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4841F5BF" w14:textId="77777777" w:rsidR="007058E6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257D8518" w14:textId="77777777" w:rsidR="007058E6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5B67A1FD" w14:textId="77777777" w:rsidR="007058E6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7058E6" w14:paraId="31DDBB96" w14:textId="77777777" w:rsidTr="007058E6">
        <w:trPr>
          <w:trHeight w:val="305"/>
        </w:trPr>
        <w:tc>
          <w:tcPr>
            <w:tcW w:w="2022" w:type="dxa"/>
          </w:tcPr>
          <w:p w14:paraId="6D255C22" w14:textId="77777777" w:rsidR="007058E6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S#24-10</w:t>
            </w:r>
          </w:p>
        </w:tc>
        <w:tc>
          <w:tcPr>
            <w:tcW w:w="1737" w:type="dxa"/>
            <w:gridSpan w:val="2"/>
          </w:tcPr>
          <w:p w14:paraId="4D4C6A8E" w14:textId="77777777" w:rsidR="007058E6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LINXERP-19</w:t>
              </w:r>
            </w:hyperlink>
            <w:r>
              <w:rPr>
                <w:rStyle w:val="Hyperlink"/>
                <w:rFonts w:ascii="Segoe UI" w:hAnsi="Segoe UI" w:cs="Segoe UI"/>
                <w:color w:val="0065FF"/>
                <w:sz w:val="20"/>
                <w:szCs w:val="20"/>
              </w:rPr>
              <w:t>773</w:t>
            </w:r>
          </w:p>
        </w:tc>
        <w:tc>
          <w:tcPr>
            <w:tcW w:w="1158" w:type="dxa"/>
          </w:tcPr>
          <w:p w14:paraId="07A09A23" w14:textId="77777777" w:rsidR="007058E6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3745EE4F" w14:textId="77777777" w:rsidR="007058E6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02.24.010</w:t>
            </w:r>
          </w:p>
        </w:tc>
        <w:tc>
          <w:tcPr>
            <w:tcW w:w="3434" w:type="dxa"/>
            <w:gridSpan w:val="2"/>
          </w:tcPr>
          <w:p w14:paraId="10D40C04" w14:textId="77777777" w:rsidR="007058E6" w:rsidRDefault="00000000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SHOP-VL-8319 / SHOP-VL-8329</w:t>
            </w:r>
          </w:p>
        </w:tc>
      </w:tr>
      <w:tr w:rsidR="007058E6" w14:paraId="7ADB350B" w14:textId="77777777" w:rsidTr="007058E6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227243EF" w14:textId="77777777" w:rsidR="007058E6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14A4E485" w14:textId="77777777" w:rsidR="007058E6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14DF7ABE" w14:textId="77777777" w:rsidR="007058E6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5C7475E2" w14:textId="77777777" w:rsidR="007058E6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7058E6" w14:paraId="4EC77121" w14:textId="77777777" w:rsidTr="007058E6">
        <w:trPr>
          <w:trHeight w:val="179"/>
        </w:trPr>
        <w:tc>
          <w:tcPr>
            <w:tcW w:w="3181" w:type="dxa"/>
            <w:gridSpan w:val="2"/>
          </w:tcPr>
          <w:p w14:paraId="468ECDF3" w14:textId="77777777" w:rsidR="007058E6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6F7FACEE" w14:textId="77777777" w:rsidR="007058E6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101A1582" w14:textId="77777777" w:rsidR="007058E6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25/10</w:t>
            </w:r>
          </w:p>
        </w:tc>
        <w:tc>
          <w:tcPr>
            <w:tcW w:w="2565" w:type="dxa"/>
          </w:tcPr>
          <w:p w14:paraId="53B7D732" w14:textId="77777777" w:rsidR="007058E6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7058E6" w14:paraId="7E343E64" w14:textId="77777777" w:rsidTr="007058E6">
        <w:trPr>
          <w:trHeight w:val="297"/>
        </w:trPr>
        <w:tc>
          <w:tcPr>
            <w:tcW w:w="9946" w:type="dxa"/>
            <w:gridSpan w:val="8"/>
          </w:tcPr>
          <w:p w14:paraId="544BE244" w14:textId="072F13D5" w:rsidR="007058E6" w:rsidRDefault="00000000">
            <w:pPr>
              <w:spacing w:after="0" w:line="240" w:lineRule="auto"/>
              <w:jc w:val="center"/>
            </w:pPr>
            <w:r>
              <w:rPr>
                <w:bCs/>
              </w:rPr>
              <w:t>Criar uma Grid na Tela 009150 para conferencia por Item composição X Nota Fiscal</w:t>
            </w:r>
          </w:p>
        </w:tc>
      </w:tr>
    </w:tbl>
    <w:p w14:paraId="354A6D8D" w14:textId="77777777" w:rsidR="007058E6" w:rsidRDefault="007058E6">
      <w:pPr>
        <w:rPr>
          <w:rFonts w:cs="Times New Roman"/>
          <w:bCs/>
        </w:rPr>
      </w:pPr>
    </w:p>
    <w:p w14:paraId="0359915E" w14:textId="77777777" w:rsidR="007058E6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1E2A8024" w14:textId="77777777" w:rsidR="007058E6" w:rsidRDefault="00000000">
      <w:pPr>
        <w:rPr>
          <w:bCs/>
          <w:lang w:eastAsia="pt-BR"/>
        </w:rPr>
      </w:pPr>
      <w:r>
        <w:rPr>
          <w:bCs/>
        </w:rPr>
        <w:t>Criar uma aba adicional na tela 009150 que apresente uma grid para comparação entre o valor do item por Nota Fiscal e o valor contábil, facilitando a conferência entre o saldo do contábil e o fiscal.</w:t>
      </w:r>
    </w:p>
    <w:p w14:paraId="5F82B95F" w14:textId="77777777" w:rsidR="007058E6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350E589D" w14:textId="77777777" w:rsidR="007058E6" w:rsidRDefault="00000000">
      <w:pPr>
        <w:pStyle w:val="NormalWeb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Dado 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que está na tela 009150</w:t>
      </w:r>
    </w:p>
    <w:p w14:paraId="026A567B" w14:textId="77777777" w:rsidR="007058E6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Quando 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entrar na Aba "Conferência Item x NF"</w:t>
      </w:r>
    </w:p>
    <w:p w14:paraId="44845F2F" w14:textId="77777777" w:rsidR="007058E6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lang w:eastAsia="en-US"/>
        </w:rPr>
        <w:t>Então o resultado esperado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 é que apareça na Consulta as Colunas  ITEM_COMPOSICAO, DOC, FILIAL, VALOR, VALOR_IMPOSTO_AGREGAR, VALOR_IMPOSTO_DESTACAR, VALOR_DESCONTO, VALOR_LIQ, VALOR_PRODUCAO, VALOR_BRUTO, e que ao pesquisar contenha as informações de acordo com o Custo Médio gerado</w:t>
      </w:r>
    </w:p>
    <w:p w14:paraId="25447840" w14:textId="77777777" w:rsidR="007058E6" w:rsidRDefault="007058E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4EC6087D" w14:textId="77777777" w:rsidR="007058E6" w:rsidRDefault="007058E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1E408A10" w14:textId="77777777" w:rsidR="007058E6" w:rsidRDefault="007058E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2CFD5BCF" w14:textId="77777777" w:rsidR="007058E6" w:rsidRDefault="007058E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0EB7DF6E" w14:textId="77777777" w:rsidR="007058E6" w:rsidRDefault="007058E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3F034086" w14:textId="77777777" w:rsidR="007058E6" w:rsidRDefault="007058E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7ACF2C0B" w14:textId="77777777" w:rsidR="007058E6" w:rsidRDefault="007058E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78D99A41" w14:textId="77777777" w:rsidR="007058E6" w:rsidRDefault="007058E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4EFF9DFB" w14:textId="77777777" w:rsidR="007058E6" w:rsidRDefault="007058E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3F5C9574" w14:textId="77777777" w:rsidR="007058E6" w:rsidRDefault="007058E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5DDE52DD" w14:textId="77777777" w:rsidR="007058E6" w:rsidRDefault="007058E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351DCC51" w14:textId="77777777" w:rsidR="007058E6" w:rsidRDefault="007058E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533405B5" w14:textId="77777777" w:rsidR="007058E6" w:rsidRDefault="007058E6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0DCBD922" w14:textId="77777777" w:rsidR="007058E6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lastRenderedPageBreak/>
        <w:t>Roteiro de Testes e Validação.</w:t>
      </w:r>
    </w:p>
    <w:p w14:paraId="6055A1CD" w14:textId="77777777" w:rsidR="007058E6" w:rsidRDefault="00000000">
      <w:pPr>
        <w:numPr>
          <w:ilvl w:val="0"/>
          <w:numId w:val="1"/>
        </w:numPr>
        <w:rPr>
          <w:lang w:eastAsia="pt-BR"/>
        </w:rPr>
      </w:pPr>
      <w:r>
        <w:rPr>
          <w:bCs/>
          <w:lang w:val="en-US" w:eastAsia="pt-BR"/>
        </w:rPr>
        <w:t xml:space="preserve">Dentro da tela 009150 - Consulta Fechamento Custo Médio foi criado a aba Item X NF. </w:t>
      </w:r>
      <w:r>
        <w:rPr>
          <w:bCs/>
          <w:lang w:val="en-US" w:eastAsia="pt-BR"/>
        </w:rPr>
        <w:br/>
        <w:t xml:space="preserve">Ao acessar a tela, pesquisar por um Cód. Custo Médio  </w:t>
      </w:r>
      <w:r>
        <w:rPr>
          <w:bCs/>
          <w:lang w:val="en-US" w:eastAsia="pt-BR"/>
        </w:rPr>
        <w:br/>
        <w:t xml:space="preserve">Clicar na aba Produto Acabado e na aba nova Item x NF, aparecerá a mensagem: </w:t>
      </w:r>
      <w:r>
        <w:rPr>
          <w:bCs/>
          <w:lang w:val="en-US" w:eastAsia="pt-BR"/>
        </w:rPr>
        <w:br/>
      </w:r>
      <w:r>
        <w:rPr>
          <w:rFonts w:ascii="SimSun" w:eastAsia="SimSun" w:hAnsi="SimSun" w:cs="SimSun"/>
          <w:sz w:val="24"/>
          <w:szCs w:val="24"/>
        </w:rPr>
        <w:t>---------------------------</w:t>
      </w:r>
      <w:r>
        <w:rPr>
          <w:rFonts w:ascii="SimSun" w:eastAsia="SimSun" w:hAnsi="SimSun" w:cs="SimSun"/>
          <w:sz w:val="24"/>
          <w:szCs w:val="24"/>
        </w:rPr>
        <w:br/>
        <w:t>Atenção</w:t>
      </w:r>
      <w:r>
        <w:rPr>
          <w:rFonts w:ascii="SimSun" w:eastAsia="SimSun" w:hAnsi="SimSun" w:cs="SimSun"/>
          <w:sz w:val="24"/>
          <w:szCs w:val="24"/>
        </w:rPr>
        <w:br/>
        <w:t>---------------------------</w:t>
      </w:r>
      <w:r>
        <w:rPr>
          <w:rFonts w:ascii="SimSun" w:eastAsia="SimSun" w:hAnsi="SimSun" w:cs="SimSun"/>
          <w:sz w:val="24"/>
          <w:szCs w:val="24"/>
        </w:rPr>
        <w:br/>
        <w:t>A geração do KARDEX pode ser um processo lento e pode demorar alguns minutos. Deseja continuar?</w:t>
      </w:r>
      <w:r>
        <w:rPr>
          <w:rFonts w:ascii="SimSun" w:eastAsia="SimSun" w:hAnsi="SimSun" w:cs="SimSun"/>
          <w:sz w:val="24"/>
          <w:szCs w:val="24"/>
        </w:rPr>
        <w:br/>
        <w:t>---------------------------</w:t>
      </w:r>
      <w:r>
        <w:rPr>
          <w:rFonts w:ascii="SimSun" w:eastAsia="SimSun" w:hAnsi="SimSun" w:cs="SimSun"/>
          <w:sz w:val="24"/>
          <w:szCs w:val="24"/>
        </w:rPr>
        <w:br/>
        <w:t>Sim   Não   </w:t>
      </w:r>
      <w:r>
        <w:rPr>
          <w:rFonts w:ascii="SimSun" w:eastAsia="SimSun" w:hAnsi="SimSun" w:cs="SimSun"/>
          <w:sz w:val="24"/>
          <w:szCs w:val="24"/>
        </w:rPr>
        <w:br/>
        <w:t>---------------------------</w:t>
      </w:r>
      <w:r>
        <w:rPr>
          <w:rFonts w:ascii="SimSun" w:eastAsia="SimSun" w:hAnsi="SimSun" w:cs="SimSun"/>
          <w:sz w:val="24"/>
          <w:szCs w:val="24"/>
        </w:rPr>
        <w:br/>
      </w:r>
      <w:r>
        <w:rPr>
          <w:bCs/>
          <w:lang w:eastAsia="pt-BR"/>
        </w:rPr>
        <w:t xml:space="preserve">Ao cicar em SIM a tela carrega as informações correspondentes as colunas: </w:t>
      </w:r>
      <w:r>
        <w:rPr>
          <w:bCs/>
          <w:lang w:val="en-US" w:eastAsia="pt-BR"/>
        </w:rPr>
        <w:t>ITEM COMPOSICAO, DOC, FILIAL, VALOR, VALOR IMPOSTO AGREGAR, VALOR IMPOSTO DESTACAR, VALOR DESCONTO, VALOR LIQUIDO, VALOR PRODUÇÃO, VALOR BRUTO de acordo com o Custo pesquisado.</w:t>
      </w:r>
    </w:p>
    <w:p w14:paraId="502D1501" w14:textId="77777777" w:rsidR="007058E6" w:rsidRDefault="00000000">
      <w:r>
        <w:br/>
      </w:r>
      <w:r>
        <w:rPr>
          <w:noProof/>
        </w:rPr>
        <w:drawing>
          <wp:inline distT="0" distB="0" distL="114300" distR="114300" wp14:anchorId="3A759C0A" wp14:editId="4CF003D3">
            <wp:extent cx="5273675" cy="3420745"/>
            <wp:effectExtent l="0" t="0" r="3175" b="8255"/>
            <wp:docPr id="5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420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8BB7E7" w14:textId="77777777" w:rsidR="007058E6" w:rsidRDefault="007058E6"/>
    <w:p w14:paraId="471B1260" w14:textId="77777777" w:rsidR="007058E6" w:rsidRDefault="007058E6"/>
    <w:p w14:paraId="749CD7A5" w14:textId="77777777" w:rsidR="007058E6" w:rsidRDefault="007058E6"/>
    <w:p w14:paraId="4009CEED" w14:textId="77777777" w:rsidR="007058E6" w:rsidRDefault="007058E6"/>
    <w:p w14:paraId="535428D9" w14:textId="77777777" w:rsidR="007058E6" w:rsidRDefault="007058E6"/>
    <w:p w14:paraId="5EAFE2FF" w14:textId="77777777" w:rsidR="007058E6" w:rsidRDefault="007058E6"/>
    <w:p w14:paraId="1CA44C7F" w14:textId="77777777" w:rsidR="007058E6" w:rsidRDefault="007058E6">
      <w:pPr>
        <w:numPr>
          <w:ilvl w:val="0"/>
          <w:numId w:val="1"/>
        </w:numPr>
        <w:rPr>
          <w:bCs/>
          <w:lang w:val="en-US" w:eastAsia="pt-BR"/>
        </w:rPr>
      </w:pPr>
    </w:p>
    <w:p w14:paraId="66176147" w14:textId="77777777" w:rsidR="007058E6" w:rsidRDefault="00000000">
      <w:pPr>
        <w:numPr>
          <w:ilvl w:val="0"/>
          <w:numId w:val="1"/>
        </w:numPr>
        <w:rPr>
          <w:bCs/>
          <w:lang w:val="en-US" w:eastAsia="pt-BR"/>
        </w:rPr>
      </w:pPr>
      <w:r>
        <w:rPr>
          <w:bCs/>
          <w:lang w:val="en-US" w:eastAsia="pt-BR"/>
        </w:rPr>
        <w:t>Dentro da tela 009150 - Consulta Fechamento Custo Médio foi criado o filtro Mostrar os Custos da Filial</w:t>
      </w:r>
    </w:p>
    <w:p w14:paraId="29FBC307" w14:textId="77777777" w:rsidR="007058E6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2ECF877A" wp14:editId="6A8D1448">
            <wp:extent cx="5271135" cy="2568575"/>
            <wp:effectExtent l="0" t="0" r="5715" b="317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568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058E6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327ACC" w14:textId="77777777" w:rsidR="00C608AA" w:rsidRDefault="00C608AA">
      <w:pPr>
        <w:spacing w:line="240" w:lineRule="auto"/>
      </w:pPr>
      <w:r>
        <w:separator/>
      </w:r>
    </w:p>
  </w:endnote>
  <w:endnote w:type="continuationSeparator" w:id="0">
    <w:p w14:paraId="779ED236" w14:textId="77777777" w:rsidR="00C608AA" w:rsidRDefault="00C608A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1F1C81F" w14:textId="77777777" w:rsidR="00C608AA" w:rsidRDefault="00C608AA">
      <w:pPr>
        <w:spacing w:after="0"/>
      </w:pPr>
      <w:r>
        <w:separator/>
      </w:r>
    </w:p>
  </w:footnote>
  <w:footnote w:type="continuationSeparator" w:id="0">
    <w:p w14:paraId="65DE437B" w14:textId="77777777" w:rsidR="00C608AA" w:rsidRDefault="00C608A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DDF27882"/>
    <w:multiLevelType w:val="singleLevel"/>
    <w:tmpl w:val="DDF27882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6"/>
      </w:rPr>
    </w:lvl>
  </w:abstractNum>
  <w:num w:numId="1" w16cid:durableId="15962835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7058E6"/>
    <w:rsid w:val="007848E9"/>
    <w:rsid w:val="008A1433"/>
    <w:rsid w:val="00C608AA"/>
    <w:rsid w:val="00CE64F8"/>
    <w:rsid w:val="00D74018"/>
    <w:rsid w:val="01225F6B"/>
    <w:rsid w:val="013019FE"/>
    <w:rsid w:val="01514C6E"/>
    <w:rsid w:val="020A3A20"/>
    <w:rsid w:val="02283EA8"/>
    <w:rsid w:val="023F6FEA"/>
    <w:rsid w:val="026C52F7"/>
    <w:rsid w:val="02A003EB"/>
    <w:rsid w:val="032356B1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4A76C8"/>
    <w:rsid w:val="106C2876"/>
    <w:rsid w:val="10CD69C7"/>
    <w:rsid w:val="11054641"/>
    <w:rsid w:val="111A3D6C"/>
    <w:rsid w:val="111B68F7"/>
    <w:rsid w:val="111E1B8C"/>
    <w:rsid w:val="122B7BDE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C90EF1"/>
    <w:rsid w:val="16F12A65"/>
    <w:rsid w:val="17147313"/>
    <w:rsid w:val="17512E3A"/>
    <w:rsid w:val="17542B40"/>
    <w:rsid w:val="178C684A"/>
    <w:rsid w:val="17FF44C7"/>
    <w:rsid w:val="18496DE3"/>
    <w:rsid w:val="1876442F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EEB1625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AA5059"/>
    <w:rsid w:val="28FC5E66"/>
    <w:rsid w:val="290B3B64"/>
    <w:rsid w:val="292B4099"/>
    <w:rsid w:val="293607E6"/>
    <w:rsid w:val="293C7BB7"/>
    <w:rsid w:val="294165DF"/>
    <w:rsid w:val="29A91CB6"/>
    <w:rsid w:val="29B90ED0"/>
    <w:rsid w:val="29D37D2A"/>
    <w:rsid w:val="2A062B02"/>
    <w:rsid w:val="2A260CA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B763B3"/>
    <w:rsid w:val="35D3587D"/>
    <w:rsid w:val="360E4726"/>
    <w:rsid w:val="367545FB"/>
    <w:rsid w:val="3697676D"/>
    <w:rsid w:val="36A60A7B"/>
    <w:rsid w:val="36AE52BF"/>
    <w:rsid w:val="36B212A2"/>
    <w:rsid w:val="36C071C3"/>
    <w:rsid w:val="36E41D9C"/>
    <w:rsid w:val="36E576EE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A13100C"/>
    <w:rsid w:val="3A176CF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9B3235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46DD7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76C35FB"/>
    <w:rsid w:val="576F7358"/>
    <w:rsid w:val="57FD481F"/>
    <w:rsid w:val="58713178"/>
    <w:rsid w:val="587F0C90"/>
    <w:rsid w:val="59066A61"/>
    <w:rsid w:val="590C39F3"/>
    <w:rsid w:val="59113C10"/>
    <w:rsid w:val="59606C98"/>
    <w:rsid w:val="596F569D"/>
    <w:rsid w:val="59802ABF"/>
    <w:rsid w:val="59A0359A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D067F8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5E1083"/>
    <w:rsid w:val="649B2BB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27805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AA0CC7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269D83"/>
  <w15:docId w15:val="{ECB56CFD-8A02-4733-8E42-1011A1259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abealho">
    <w:name w:val="header"/>
    <w:basedOn w:val="Normal"/>
    <w:qFormat/>
    <w:pPr>
      <w:tabs>
        <w:tab w:val="center" w:pos="4252"/>
        <w:tab w:val="right" w:pos="8504"/>
      </w:tabs>
    </w:p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183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287</Words>
  <Characters>1555</Characters>
  <Application>Microsoft Office Word</Application>
  <DocSecurity>0</DocSecurity>
  <Lines>12</Lines>
  <Paragraphs>3</Paragraphs>
  <ScaleCrop>false</ScaleCrop>
  <Company/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2024-10-28T20:53:00Z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EF8630AB1EA34E5C8726A9E0BC55EC5D</vt:lpwstr>
  </property>
</Properties>
</file>