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tbl>
      <w:tblPr>
        <w:tblStyle w:val="Estilo1-Linx"/>
        <w:tblpPr w:leftFromText="141" w:rightFromText="141" w:vertAnchor="text" w:horzAnchor="margin" w:tblpXSpec="center" w:tblpY="564"/>
        <w:tblW w:w="9840" w:type="dxa"/>
        <w:tblLook w:val="04A0" w:firstRow="1" w:lastRow="0" w:firstColumn="1" w:lastColumn="0" w:noHBand="0" w:noVBand="1"/>
      </w:tblPr>
      <w:tblGrid>
        <w:gridCol w:w="1680"/>
        <w:gridCol w:w="1710"/>
        <w:gridCol w:w="690"/>
        <w:gridCol w:w="2075"/>
        <w:gridCol w:w="1680"/>
        <w:gridCol w:w="2005"/>
      </w:tblGrid>
      <w:tr w:rsidRPr="00693511" w:rsidR="001439E0" w:rsidTr="3CA44A9C" w14:paraId="34F7E0B1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4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80" w:type="dxa"/>
            <w:tcMar/>
          </w:tcPr>
          <w:p w:rsidRPr="00693511" w:rsidR="001439E0" w:rsidP="001439E0" w:rsidRDefault="001439E0" w14:paraId="2CCB4764" w14:textId="77777777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10" w:type="dxa"/>
            <w:tcMar/>
          </w:tcPr>
          <w:p w:rsidRPr="00693511" w:rsidR="001439E0" w:rsidP="001439E0" w:rsidRDefault="001439E0" w14:paraId="0D7EA212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690" w:type="dxa"/>
            <w:tcMar/>
          </w:tcPr>
          <w:p w:rsidRPr="00693511" w:rsidR="001439E0" w:rsidP="001439E0" w:rsidRDefault="001439E0" w14:paraId="4E1C3EBE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075" w:type="dxa"/>
            <w:tcMar/>
          </w:tcPr>
          <w:p w:rsidRPr="00693511" w:rsidR="001439E0" w:rsidP="001439E0" w:rsidRDefault="001439E0" w14:paraId="2C9FCD53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80" w:type="dxa"/>
            <w:tcMar/>
          </w:tcPr>
          <w:p w:rsidRPr="00693511" w:rsidR="001439E0" w:rsidP="001439E0" w:rsidRDefault="001439E0" w14:paraId="0994BBE0" w14:textId="77777777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005" w:type="dxa"/>
            <w:tcMar/>
          </w:tcPr>
          <w:p w:rsidRPr="00693511" w:rsidR="001439E0" w:rsidP="001439E0" w:rsidRDefault="001439E0" w14:paraId="29F8483C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 xml:space="preserve">Id </w:t>
            </w:r>
            <w:proofErr w:type="spellStart"/>
            <w:r>
              <w:rPr>
                <w:rFonts w:asciiTheme="minorHAnsi" w:hAnsiTheme="minorHAnsi" w:cstheme="minorHAnsi"/>
                <w:caps w:val="0"/>
                <w:sz w:val="20"/>
              </w:rPr>
              <w:t>testlink</w:t>
            </w:r>
            <w:proofErr w:type="spellEnd"/>
          </w:p>
        </w:tc>
      </w:tr>
      <w:tr w:rsidRPr="00693511" w:rsidR="001439E0" w:rsidTr="3CA44A9C" w14:paraId="4FF2CFE1" w14:textId="77777777">
        <w:trPr>
          <w:trHeight w:val="870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80" w:type="dxa"/>
            <w:tcMar/>
          </w:tcPr>
          <w:p w:rsidRPr="005320C3" w:rsidR="001439E0" w:rsidP="3CA44A9C" w:rsidRDefault="001439E0" w14:paraId="471B85AE" w14:textId="4FB39E50">
            <w:pPr>
              <w:pStyle w:val="Ttulo1"/>
              <w:numPr>
                <w:ilvl w:val="0"/>
                <w:numId w:val="0"/>
              </w:numPr>
              <w:shd w:val="clear" w:color="auto" w:fill="FFFFFF" w:themeFill="background1"/>
              <w:spacing w:before="0" w:beforeAutospacing="off" w:after="0" w:afterAutospacing="off"/>
              <w:ind w:left="57"/>
              <w:jc w:val="center"/>
              <w:rPr>
                <w:rFonts w:ascii="Century Gothic" w:hAnsi="Century Gothic" w:eastAsia="Century Gothic" w:cs="Century Gothic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172B4D"/>
                <w:sz w:val="20"/>
                <w:szCs w:val="20"/>
                <w:lang w:val="pt-BR"/>
              </w:rPr>
            </w:pPr>
            <w:r w:rsidRPr="3CA44A9C" w:rsidR="7F16EB30">
              <w:rPr>
                <w:rFonts w:ascii="Century Gothic" w:hAnsi="Century Gothic" w:eastAsia="Century Gothic" w:cs="Century Gothic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172B4D"/>
                <w:sz w:val="20"/>
                <w:szCs w:val="20"/>
                <w:lang w:val="pt-BR"/>
              </w:rPr>
              <w:t>Linx ERP SCM - S#25-01</w:t>
            </w:r>
          </w:p>
          <w:p w:rsidRPr="005320C3" w:rsidR="001439E0" w:rsidP="3CA44A9C" w:rsidRDefault="001439E0" w14:paraId="2473B74D" w14:textId="4315D8C7">
            <w:pPr>
              <w:pStyle w:val="Normal"/>
              <w:spacing w:after="0"/>
              <w:jc w:val="center"/>
              <w:rPr>
                <w:rFonts w:ascii="Century Gothic" w:hAnsi="Century Gothic" w:eastAsia="Century Gothic" w:cs="Century Gothic"/>
                <w:noProof w:val="0"/>
                <w:sz w:val="20"/>
                <w:szCs w:val="20"/>
                <w:lang w:val="pt-BR"/>
              </w:rPr>
            </w:pPr>
            <w:r w:rsidRPr="3CA44A9C" w:rsidR="7F16EB30">
              <w:rPr>
                <w:rFonts w:ascii="Century Gothic" w:hAnsi="Century Gothic" w:eastAsia="Century Gothic" w:cs="Century Gothic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6B778C"/>
                <w:sz w:val="20"/>
                <w:szCs w:val="20"/>
                <w:lang w:val="pt-BR"/>
              </w:rPr>
              <w:t xml:space="preserve">Sprint de </w:t>
            </w:r>
            <w:r w:rsidRPr="3CA44A9C" w:rsidR="7F16EB30">
              <w:rPr>
                <w:rFonts w:ascii="Century Gothic" w:hAnsi="Century Gothic" w:eastAsia="Century Gothic" w:cs="Century Gothic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6B778C"/>
                <w:sz w:val="20"/>
                <w:szCs w:val="20"/>
                <w:lang w:val="pt-BR"/>
              </w:rPr>
              <w:t>Janeiro</w:t>
            </w:r>
            <w:r w:rsidRPr="3CA44A9C" w:rsidR="7F16EB30">
              <w:rPr>
                <w:rFonts w:ascii="Century Gothic" w:hAnsi="Century Gothic" w:eastAsia="Century Gothic" w:cs="Century Gothic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6B778C"/>
                <w:sz w:val="20"/>
                <w:szCs w:val="20"/>
                <w:lang w:val="pt-BR"/>
              </w:rPr>
              <w:t xml:space="preserve"> de 2025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10" w:type="dxa"/>
            <w:tcMar/>
          </w:tcPr>
          <w:p w:rsidRPr="00297D45" w:rsidR="001439E0" w:rsidP="3CA44A9C" w:rsidRDefault="001439E0" w14:paraId="064BC604" w14:textId="27EDF392">
            <w:pPr>
              <w:shd w:val="clear" w:color="auto" w:fill="FFFFFF" w:themeFill="background1"/>
              <w:spacing w:before="0" w:beforeAutospacing="off" w:after="0" w:afterAutospacing="off"/>
              <w:ind/>
              <w:jc w:val="left"/>
              <w:rPr>
                <w:rFonts w:ascii="Century Gothic" w:hAnsi="Century Gothic" w:eastAsia="Century Gothic" w:cs="Century Gothic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65FF"/>
                <w:sz w:val="20"/>
                <w:szCs w:val="20"/>
                <w:u w:val="none"/>
                <w:lang w:val="pt-BR"/>
              </w:rPr>
            </w:pPr>
            <w:r w:rsidRPr="3CA44A9C" w:rsidR="7E305B19">
              <w:rPr>
                <w:rFonts w:ascii="Century Gothic" w:hAnsi="Century Gothic" w:eastAsia="Century Gothic" w:cs="Century Gothic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65FF"/>
                <w:sz w:val="20"/>
                <w:szCs w:val="20"/>
                <w:u w:val="none"/>
                <w:lang w:val="pt-BR"/>
              </w:rPr>
              <w:t>LINXERP-</w:t>
            </w:r>
            <w:r w:rsidRPr="3CA44A9C" w:rsidR="1CDAB7BD">
              <w:rPr>
                <w:rFonts w:ascii="Century Gothic" w:hAnsi="Century Gothic" w:eastAsia="Century Gothic" w:cs="Century Gothic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65FF"/>
                <w:sz w:val="20"/>
                <w:szCs w:val="20"/>
                <w:u w:val="none"/>
                <w:lang w:val="pt-BR"/>
              </w:rPr>
              <w:t>7984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690" w:type="dxa"/>
            <w:tcMar/>
          </w:tcPr>
          <w:p w:rsidRPr="002928DF" w:rsidR="001439E0" w:rsidP="001439E0" w:rsidRDefault="001439E0" w14:paraId="23F82E0B" w14:textId="77777777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2928DF">
              <w:rPr>
                <w:rFonts w:asciiTheme="minorHAnsi" w:hAnsiTheme="minorHAnsi" w:cstheme="minorHAnsi"/>
              </w:rPr>
              <w:t>8.01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075" w:type="dxa"/>
            <w:tcMar/>
          </w:tcPr>
          <w:p w:rsidRPr="002928DF" w:rsidR="001439E0" w:rsidP="68E71033" w:rsidRDefault="00E662C2" w14:paraId="030B2462" w14:textId="6E0BB20A">
            <w:pPr>
              <w:spacing w:after="0"/>
              <w:rPr>
                <w:rFonts w:ascii="Calibri" w:hAnsi="Calibri" w:cs="Calibri" w:asciiTheme="minorAscii" w:hAnsiTheme="minorAscii" w:cstheme="minorAscii"/>
              </w:rPr>
            </w:pPr>
            <w:r w:rsidRPr="3CA44A9C" w:rsidR="75F4BF1C">
              <w:rPr>
                <w:rFonts w:ascii="Calibri" w:hAnsi="Calibri" w:cs="Calibri" w:asciiTheme="minorAscii" w:hAnsiTheme="minorAscii" w:cstheme="minorAscii"/>
              </w:rPr>
              <w:t>SPK 01.25</w:t>
            </w:r>
            <w:r w:rsidRPr="3CA44A9C" w:rsidR="55D74BE5">
              <w:rPr>
                <w:rFonts w:ascii="Calibri" w:hAnsi="Calibri" w:cs="Calibri" w:asciiTheme="minorAscii" w:hAnsiTheme="minorAscii" w:cstheme="minorAscii"/>
              </w:rPr>
              <w:t>.0</w:t>
            </w:r>
            <w:r w:rsidRPr="3CA44A9C" w:rsidR="75F4BF1C">
              <w:rPr>
                <w:rFonts w:ascii="Calibri" w:hAnsi="Calibri" w:cs="Calibri" w:asciiTheme="minorAscii" w:hAnsiTheme="minorAscii" w:cstheme="minorAscii"/>
              </w:rPr>
              <w:t>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80" w:type="dxa"/>
            <w:tcMar/>
          </w:tcPr>
          <w:p w:rsidR="2146073A" w:rsidP="3CA44A9C" w:rsidRDefault="2146073A" w14:paraId="1087B3D7" w14:textId="6E0BB20A">
            <w:pPr>
              <w:spacing w:after="0"/>
              <w:rPr>
                <w:rFonts w:ascii="Calibri" w:hAnsi="Calibri" w:cs="Calibri" w:asciiTheme="minorAscii" w:hAnsiTheme="minorAscii" w:cstheme="minorAscii"/>
              </w:rPr>
            </w:pPr>
            <w:r w:rsidRPr="3CA44A9C" w:rsidR="2146073A">
              <w:rPr>
                <w:rFonts w:ascii="Calibri" w:hAnsi="Calibri" w:cs="Calibri" w:asciiTheme="minorAscii" w:hAnsiTheme="minorAscii" w:cstheme="minorAscii"/>
              </w:rPr>
              <w:t>SPK 01.25.000</w:t>
            </w:r>
          </w:p>
          <w:p w:rsidR="3CA44A9C" w:rsidP="3CA44A9C" w:rsidRDefault="3CA44A9C" w14:paraId="27A2A9C3" w14:textId="3CCBEB55">
            <w:pPr>
              <w:spacing w:before="0" w:beforeAutospacing="off" w:after="0" w:afterAutospacing="off" w:line="225" w:lineRule="auto"/>
              <w:jc w:val="left"/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color w:val="15428B"/>
                <w:sz w:val="16"/>
                <w:szCs w:val="16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005" w:type="dxa"/>
            <w:tcMar/>
          </w:tcPr>
          <w:p w:rsidR="56E30F5A" w:rsidP="64254471" w:rsidRDefault="56E30F5A" w14:paraId="6E80B396" w14:textId="25AB1D91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Trebuchet MS" w:hAnsi="Trebuchet MS" w:eastAsia="Trebuchet MS" w:cs="Trebuchet MS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16"/>
                <w:szCs w:val="16"/>
                <w:lang w:val="pt-BR"/>
              </w:rPr>
            </w:pPr>
          </w:p>
          <w:p w:rsidR="56E30F5A" w:rsidP="3CA44A9C" w:rsidRDefault="56E30F5A" w14:paraId="3B428114" w14:textId="2A563C69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Trebuchet MS" w:hAnsi="Trebuchet MS" w:eastAsia="Trebuchet MS" w:cs="Trebuchet MS"/>
                <w:noProof w:val="0"/>
                <w:sz w:val="16"/>
                <w:szCs w:val="16"/>
                <w:lang w:val="pt-BR"/>
              </w:rPr>
            </w:pPr>
            <w:r w:rsidRPr="3CA44A9C" w:rsidR="44712FB9"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15428B"/>
                <w:sz w:val="16"/>
                <w:szCs w:val="16"/>
                <w:lang w:val="pt-BR"/>
              </w:rPr>
              <w:t>SHOP-VL-8621</w:t>
            </w:r>
          </w:p>
          <w:p w:rsidR="44712FB9" w:rsidP="3CA44A9C" w:rsidRDefault="44712FB9" w14:paraId="7B7328EC" w14:textId="0C7E514C">
            <w:pPr>
              <w:spacing w:before="0" w:beforeAutospacing="off" w:after="0" w:afterAutospacing="off" w:line="225" w:lineRule="auto"/>
              <w:jc w:val="left"/>
            </w:pPr>
            <w:r w:rsidRPr="3CA44A9C" w:rsidR="44712FB9"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color w:val="15428B"/>
                <w:sz w:val="16"/>
                <w:szCs w:val="16"/>
              </w:rPr>
              <w:t>SHOP-VL-4174</w:t>
            </w:r>
          </w:p>
          <w:p w:rsidR="4E571750" w:rsidP="3CA44A9C" w:rsidRDefault="4E571750" w14:paraId="3D5FFD27" w14:textId="6CC43D06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Tahoma" w:hAnsi="Tahoma" w:eastAsia="Tahoma" w:cs="Tahoma"/>
                <w:noProof w:val="0"/>
                <w:sz w:val="16"/>
                <w:szCs w:val="16"/>
                <w:lang w:val="pt-BR"/>
              </w:rPr>
            </w:pPr>
            <w:r w:rsidRPr="3CA44A9C" w:rsidR="4E571750"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15428B"/>
                <w:sz w:val="16"/>
                <w:szCs w:val="16"/>
                <w:lang w:val="pt-BR"/>
              </w:rPr>
              <w:t>SHOP-VL-4211</w:t>
            </w:r>
          </w:p>
          <w:p w:rsidR="2D707307" w:rsidP="3CA44A9C" w:rsidRDefault="2D707307" w14:paraId="651A0792" w14:textId="107EFFC7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Tahoma" w:hAnsi="Tahoma" w:eastAsia="Tahoma" w:cs="Tahoma"/>
                <w:noProof w:val="0"/>
                <w:sz w:val="16"/>
                <w:szCs w:val="16"/>
                <w:lang w:val="pt-BR"/>
              </w:rPr>
            </w:pPr>
            <w:r w:rsidRPr="3CA44A9C" w:rsidR="2D707307"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15428B"/>
                <w:sz w:val="16"/>
                <w:szCs w:val="16"/>
                <w:lang w:val="pt-BR"/>
              </w:rPr>
              <w:t>SHOP-VL-8620</w:t>
            </w:r>
          </w:p>
          <w:p w:rsidR="2D707307" w:rsidP="3CA44A9C" w:rsidRDefault="2D707307" w14:paraId="1CE9F9E0" w14:textId="735C9830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Tahoma" w:hAnsi="Tahoma" w:eastAsia="Tahoma" w:cs="Tahoma"/>
                <w:noProof w:val="0"/>
                <w:sz w:val="16"/>
                <w:szCs w:val="16"/>
                <w:lang w:val="pt-BR"/>
              </w:rPr>
            </w:pPr>
            <w:r w:rsidRPr="3CA44A9C" w:rsidR="2D707307"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15428B"/>
                <w:sz w:val="16"/>
                <w:szCs w:val="16"/>
                <w:lang w:val="pt-BR"/>
              </w:rPr>
              <w:t>SHOP-VL-8622</w:t>
            </w:r>
          </w:p>
          <w:p w:rsidR="2D707307" w:rsidP="3CA44A9C" w:rsidRDefault="2D707307" w14:paraId="19618DC6" w14:textId="16EF7B4B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Tahoma" w:hAnsi="Tahoma" w:eastAsia="Tahoma" w:cs="Tahoma"/>
                <w:noProof w:val="0"/>
                <w:sz w:val="16"/>
                <w:szCs w:val="16"/>
                <w:lang w:val="pt-BR"/>
              </w:rPr>
            </w:pPr>
            <w:r w:rsidRPr="3CA44A9C" w:rsidR="2D707307"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15428B"/>
                <w:sz w:val="16"/>
                <w:szCs w:val="16"/>
                <w:lang w:val="pt-BR"/>
              </w:rPr>
              <w:t>SHOP-VL-8630</w:t>
            </w:r>
          </w:p>
          <w:p w:rsidR="2D707307" w:rsidP="3CA44A9C" w:rsidRDefault="2D707307" w14:paraId="4A8143A2" w14:textId="4D204A8D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Tahoma" w:hAnsi="Tahoma" w:eastAsia="Tahoma" w:cs="Tahoma"/>
                <w:noProof w:val="0"/>
                <w:sz w:val="16"/>
                <w:szCs w:val="16"/>
                <w:lang w:val="pt-BR"/>
              </w:rPr>
            </w:pPr>
            <w:r w:rsidRPr="3CA44A9C" w:rsidR="2D707307"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15428B"/>
                <w:sz w:val="16"/>
                <w:szCs w:val="16"/>
                <w:lang w:val="pt-BR"/>
              </w:rPr>
              <w:t>SHOP-VL-4625</w:t>
            </w:r>
          </w:p>
          <w:p w:rsidR="3CA44A9C" w:rsidP="3CA44A9C" w:rsidRDefault="3CA44A9C" w14:paraId="5FEF193C" w14:textId="00A67D8B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15428B"/>
                <w:sz w:val="16"/>
                <w:szCs w:val="16"/>
                <w:lang w:val="pt-BR"/>
              </w:rPr>
            </w:pPr>
          </w:p>
          <w:p w:rsidR="3CA44A9C" w:rsidP="3CA44A9C" w:rsidRDefault="3CA44A9C" w14:paraId="4385A53F" w14:textId="24992227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15428B"/>
                <w:sz w:val="16"/>
                <w:szCs w:val="16"/>
                <w:lang w:val="pt-BR"/>
              </w:rPr>
            </w:pPr>
          </w:p>
          <w:p w:rsidR="3CA44A9C" w:rsidP="3CA44A9C" w:rsidRDefault="3CA44A9C" w14:paraId="4CCB7A97" w14:textId="377F1509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15428B"/>
                <w:sz w:val="16"/>
                <w:szCs w:val="16"/>
                <w:lang w:val="pt-BR"/>
              </w:rPr>
            </w:pPr>
          </w:p>
          <w:p w:rsidR="56E30F5A" w:rsidP="64254471" w:rsidRDefault="56E30F5A" w14:paraId="5FEC2AF9" w14:textId="67884F1D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Trebuchet MS" w:hAnsi="Trebuchet MS" w:eastAsia="Trebuchet MS" w:cs="Trebuchet MS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16"/>
                <w:szCs w:val="16"/>
                <w:lang w:val="pt-BR"/>
              </w:rPr>
            </w:pPr>
          </w:p>
          <w:p w:rsidR="56E30F5A" w:rsidP="64254471" w:rsidRDefault="56E30F5A" w14:paraId="492420CD" w14:textId="47F53B9B">
            <w:pPr>
              <w:pStyle w:val="Normal"/>
              <w:spacing w:before="0" w:beforeAutospacing="off" w:after="0" w:afterAutospacing="off" w:line="225" w:lineRule="auto"/>
              <w:jc w:val="left"/>
            </w:pPr>
            <w:r w:rsidRPr="64254471" w:rsidR="7F682E3C">
              <w:rPr>
                <w:rFonts w:ascii="Trebuchet MS" w:hAnsi="Trebuchet MS" w:eastAsia="Trebuchet MS" w:cs="Trebuchet MS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16"/>
                <w:szCs w:val="16"/>
                <w:lang w:val="pt-BR"/>
              </w:rPr>
              <w:t xml:space="preserve"> </w:t>
            </w:r>
            <w:r w:rsidRPr="64254471" w:rsidR="7F682E3C">
              <w:rPr>
                <w:rFonts w:ascii="Trebuchet MS" w:hAnsi="Trebuchet MS" w:eastAsia="Trebuchet MS" w:cs="Trebuchet MS"/>
                <w:noProof w:val="0"/>
                <w:sz w:val="16"/>
                <w:szCs w:val="16"/>
                <w:lang w:val="pt-BR"/>
              </w:rPr>
              <w:t xml:space="preserve"> </w:t>
            </w:r>
          </w:p>
        </w:tc>
      </w:tr>
      <w:tr w:rsidRPr="00700B8F" w:rsidR="001439E0" w:rsidTr="3CA44A9C" w14:paraId="30E288A1" w14:textId="77777777">
        <w:trPr>
          <w:trHeight w:val="294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390" w:type="dxa"/>
            <w:gridSpan w:val="2"/>
            <w:shd w:val="clear" w:color="auto" w:fill="7030A0"/>
            <w:tcMar/>
          </w:tcPr>
          <w:p w:rsidRPr="002928DF" w:rsidR="001439E0" w:rsidP="3CA44A9C" w:rsidRDefault="001439E0" w14:paraId="311DCB19" w14:textId="77777777">
            <w:pPr>
              <w:spacing w:after="0"/>
              <w:jc w:val="center"/>
              <w:rPr>
                <w:rFonts w:ascii="Century Gothic" w:hAnsi="Century Gothic" w:eastAsia="Century Gothic" w:cs="Century Gothic"/>
                <w:b w:val="1"/>
                <w:bCs w:val="1"/>
                <w:color w:val="FFFFFF" w:themeColor="background1"/>
                <w:sz w:val="20"/>
                <w:szCs w:val="20"/>
              </w:rPr>
            </w:pPr>
            <w:r w:rsidRPr="3CA44A9C" w:rsidR="001439E0">
              <w:rPr>
                <w:rFonts w:ascii="Century Gothic" w:hAnsi="Century Gothic" w:eastAsia="Century Gothic" w:cs="Century Gothic"/>
                <w:b w:val="1"/>
                <w:bCs w:val="1"/>
                <w:color w:val="FFFFFF" w:themeColor="background1" w:themeTint="FF" w:themeShade="FF"/>
                <w:sz w:val="20"/>
                <w:szCs w:val="20"/>
              </w:rPr>
              <w:t>Banco teste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765" w:type="dxa"/>
            <w:gridSpan w:val="2"/>
            <w:shd w:val="clear" w:color="auto" w:fill="7030A0"/>
            <w:tcMar/>
          </w:tcPr>
          <w:p w:rsidRPr="002928DF" w:rsidR="001439E0" w:rsidP="001439E0" w:rsidRDefault="001439E0" w14:paraId="5F05482F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80" w:type="dxa"/>
            <w:shd w:val="clear" w:color="auto" w:fill="7030A0"/>
            <w:tcMar/>
          </w:tcPr>
          <w:p w:rsidRPr="002928DF" w:rsidR="001439E0" w:rsidP="001439E0" w:rsidRDefault="001439E0" w14:paraId="68AF2590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005" w:type="dxa"/>
            <w:shd w:val="clear" w:color="auto" w:fill="7030A0"/>
            <w:tcMar/>
          </w:tcPr>
          <w:p w:rsidRPr="002928DF" w:rsidR="001439E0" w:rsidP="001439E0" w:rsidRDefault="001439E0" w14:paraId="2240F422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Pr="00693511" w:rsidR="001439E0" w:rsidTr="3CA44A9C" w14:paraId="5B6DAE4D" w14:textId="77777777">
        <w:trPr>
          <w:trHeight w:val="553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390" w:type="dxa"/>
            <w:gridSpan w:val="2"/>
            <w:tcMar/>
          </w:tcPr>
          <w:p w:rsidR="34E8899A" w:rsidP="34E8899A" w:rsidRDefault="34E8899A" w14:paraId="476D3B68" w14:textId="5C03DF32">
            <w:pPr>
              <w:pStyle w:val="Normal"/>
              <w:bidi w:val="0"/>
              <w:spacing w:before="60" w:beforeAutospacing="off" w:after="0" w:afterAutospacing="off" w:line="259" w:lineRule="auto"/>
              <w:ind w:left="0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</w:p>
          <w:p w:rsidRPr="002928DF" w:rsidR="001439E0" w:rsidP="51CDFFA7" w:rsidRDefault="001439E0" w14:paraId="2B716779" w14:textId="1257D28F">
            <w:pPr>
              <w:pStyle w:val="Normal"/>
              <w:bidi w:val="0"/>
              <w:spacing w:before="60" w:beforeAutospacing="off" w:after="0" w:afterAutospacing="off" w:line="259" w:lineRule="auto"/>
              <w:ind w:left="0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  <w:r w:rsidRPr="34E8899A" w:rsidR="1319092B">
              <w:rPr>
                <w:rFonts w:ascii="Calibri" w:hAnsi="Calibri" w:cs="Calibri" w:asciiTheme="minorAscii" w:hAnsiTheme="minorAscii" w:cstheme="minorAscii"/>
              </w:rPr>
              <w:t>In</w:t>
            </w:r>
            <w:r w:rsidRPr="34E8899A" w:rsidR="59CF8B11">
              <w:rPr>
                <w:rFonts w:ascii="Calibri" w:hAnsi="Calibri" w:cs="Calibri" w:asciiTheme="minorAscii" w:hAnsiTheme="minorAscii" w:cstheme="minorAscii"/>
              </w:rPr>
              <w:t>o</w:t>
            </w:r>
            <w:r w:rsidRPr="34E8899A" w:rsidR="1319092B">
              <w:rPr>
                <w:rFonts w:ascii="Calibri" w:hAnsi="Calibri" w:cs="Calibri" w:asciiTheme="minorAscii" w:hAnsiTheme="minorAscii" w:cstheme="minorAscii"/>
              </w:rPr>
              <w:t>v</w:t>
            </w:r>
            <w:r w:rsidRPr="34E8899A" w:rsidR="2F0DAF09">
              <w:rPr>
                <w:rFonts w:ascii="Calibri" w:hAnsi="Calibri" w:cs="Calibri" w:asciiTheme="minorAscii" w:hAnsiTheme="minorAscii" w:cstheme="minorAscii"/>
              </w:rPr>
              <w:t>a</w:t>
            </w:r>
            <w:r w:rsidRPr="34E8899A" w:rsidR="1319092B">
              <w:rPr>
                <w:rFonts w:ascii="Calibri" w:hAnsi="Calibri" w:cs="Calibri" w:asciiTheme="minorAscii" w:hAnsiTheme="minorAscii" w:cstheme="minorAscii"/>
              </w:rPr>
              <w:t>cao_linxerp</w:t>
            </w:r>
          </w:p>
          <w:p w:rsidRPr="002928DF" w:rsidR="001439E0" w:rsidP="51CDFFA7" w:rsidRDefault="001439E0" w14:paraId="150D5468" w14:textId="084A886B">
            <w:pPr>
              <w:pStyle w:val="Normal"/>
              <w:bidi w:val="0"/>
              <w:spacing w:before="60" w:beforeAutospacing="off" w:after="0" w:afterAutospacing="off" w:line="259" w:lineRule="auto"/>
              <w:ind w:left="0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</w:p>
          <w:p w:rsidRPr="002928DF" w:rsidR="001439E0" w:rsidP="51CDFFA7" w:rsidRDefault="001439E0" w14:paraId="56F9CE65" w14:textId="4D2D45C7">
            <w:pPr>
              <w:pStyle w:val="Normal"/>
              <w:bidi w:val="0"/>
              <w:spacing w:before="60" w:beforeAutospacing="off" w:after="0" w:afterAutospacing="off" w:line="259" w:lineRule="auto"/>
              <w:ind w:left="57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</w:p>
          <w:p w:rsidRPr="002928DF" w:rsidR="001439E0" w:rsidP="31B8E7D5" w:rsidRDefault="001439E0" w14:paraId="7DA05EE1" w14:textId="2908B274">
            <w:pPr>
              <w:pStyle w:val="Normal"/>
              <w:bidi w:val="0"/>
              <w:spacing w:before="60" w:beforeAutospacing="off" w:after="0" w:afterAutospacing="off" w:line="259" w:lineRule="auto"/>
              <w:ind w:left="57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765" w:type="dxa"/>
            <w:gridSpan w:val="2"/>
            <w:tcMar/>
          </w:tcPr>
          <w:p w:rsidRPr="002928DF" w:rsidR="001439E0" w:rsidP="51CDFFA7" w:rsidRDefault="001439E0" w14:paraId="0C64C824" w14:textId="0DF3EA3A">
            <w:pPr>
              <w:spacing w:after="0"/>
              <w:ind w:left="0"/>
              <w:jc w:val="center"/>
              <w:rPr>
                <w:rFonts w:ascii="Calibri" w:hAnsi="Calibri" w:cs="Calibri" w:asciiTheme="minorAscii" w:hAnsiTheme="minorAscii" w:cstheme="minorAscii"/>
              </w:rPr>
            </w:pPr>
            <w:r w:rsidRPr="51CDFFA7" w:rsidR="31450DEB">
              <w:rPr>
                <w:rFonts w:ascii="Calibri" w:hAnsi="Calibri" w:cs="Calibri" w:asciiTheme="minorAscii" w:hAnsiTheme="minorAscii" w:cstheme="minorAscii"/>
              </w:rPr>
              <w:t>qa-erp-db.linxdev.local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80" w:type="dxa"/>
            <w:tcMar/>
          </w:tcPr>
          <w:p w:rsidRPr="002928DF" w:rsidR="001439E0" w:rsidP="51CDFFA7" w:rsidRDefault="004371F2" w14:paraId="115EBDDC" w14:textId="02807D59">
            <w:pPr>
              <w:pStyle w:val="Normal"/>
              <w:suppressLineNumbers w:val="0"/>
              <w:bidi w:val="0"/>
              <w:spacing w:before="60" w:beforeAutospacing="off" w:after="0" w:afterAutospacing="off" w:line="259" w:lineRule="auto"/>
              <w:ind w:left="57" w:right="0"/>
              <w:jc w:val="center"/>
            </w:pPr>
            <w:r w:rsidRPr="3CA44A9C" w:rsidR="22691C93">
              <w:rPr>
                <w:rFonts w:ascii="Calibri" w:hAnsi="Calibri" w:cs="Calibri" w:asciiTheme="minorAscii" w:hAnsiTheme="minorAscii" w:cstheme="minorAscii"/>
              </w:rPr>
              <w:t>2</w:t>
            </w:r>
            <w:r w:rsidRPr="3CA44A9C" w:rsidR="29F49E02">
              <w:rPr>
                <w:rFonts w:ascii="Calibri" w:hAnsi="Calibri" w:cs="Calibri" w:asciiTheme="minorAscii" w:hAnsiTheme="minorAscii" w:cstheme="minorAscii"/>
              </w:rPr>
              <w:t>0</w:t>
            </w:r>
            <w:r w:rsidRPr="3CA44A9C" w:rsidR="74C4E49A">
              <w:rPr>
                <w:rFonts w:ascii="Calibri" w:hAnsi="Calibri" w:cs="Calibri" w:asciiTheme="minorAscii" w:hAnsiTheme="minorAscii" w:cstheme="minorAscii"/>
              </w:rPr>
              <w:t>/</w:t>
            </w:r>
            <w:r w:rsidRPr="3CA44A9C" w:rsidR="585305DA">
              <w:rPr>
                <w:rFonts w:ascii="Calibri" w:hAnsi="Calibri" w:cs="Calibri" w:asciiTheme="minorAscii" w:hAnsiTheme="minorAscii" w:cstheme="minorAscii"/>
              </w:rPr>
              <w:t>01</w:t>
            </w:r>
            <w:r w:rsidRPr="3CA44A9C" w:rsidR="42E4D765">
              <w:rPr>
                <w:rFonts w:ascii="Calibri" w:hAnsi="Calibri" w:cs="Calibri" w:asciiTheme="minorAscii" w:hAnsiTheme="minorAscii" w:cstheme="minorAscii"/>
              </w:rPr>
              <w:t>/202</w:t>
            </w:r>
            <w:r w:rsidRPr="3CA44A9C" w:rsidR="62B092EA">
              <w:rPr>
                <w:rFonts w:ascii="Calibri" w:hAnsi="Calibri" w:cs="Calibri" w:asciiTheme="minorAscii" w:hAnsiTheme="minorAscii" w:cstheme="minorAscii"/>
              </w:rPr>
              <w:t>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005" w:type="dxa"/>
            <w:tcMar/>
          </w:tcPr>
          <w:p w:rsidRPr="002928DF" w:rsidR="001439E0" w:rsidP="100D293A" w:rsidRDefault="001439E0" w14:paraId="7AA65DE9" w14:textId="0F6A3700">
            <w:pPr>
              <w:pStyle w:val="Normal"/>
              <w:spacing w:before="60" w:beforeAutospacing="off" w:after="0" w:afterAutospacing="off" w:line="259" w:lineRule="auto"/>
              <w:ind w:left="57" w:right="0"/>
              <w:jc w:val="center"/>
              <w:rPr>
                <w:rFonts w:ascii="Calibri" w:hAnsi="Calibri" w:cs="Calibri" w:asciiTheme="minorAscii" w:hAnsiTheme="minorAscii" w:cstheme="minorAscii"/>
                <w:sz w:val="24"/>
                <w:szCs w:val="24"/>
              </w:rPr>
            </w:pPr>
            <w:r w:rsidRPr="100D293A" w:rsidR="6839A151">
              <w:rPr>
                <w:rFonts w:ascii="Calibri" w:hAnsi="Calibri" w:cs="Calibri" w:asciiTheme="minorAscii" w:hAnsiTheme="minorAscii" w:cstheme="minorAscii"/>
                <w:sz w:val="24"/>
                <w:szCs w:val="24"/>
              </w:rPr>
              <w:t>Roberta Santo</w:t>
            </w:r>
            <w:r w:rsidRPr="100D293A" w:rsidR="45E0D14E">
              <w:rPr>
                <w:rFonts w:ascii="Calibri" w:hAnsi="Calibri" w:cs="Calibri" w:asciiTheme="minorAscii" w:hAnsiTheme="minorAscii" w:cstheme="minorAscii"/>
                <w:sz w:val="24"/>
                <w:szCs w:val="24"/>
              </w:rPr>
              <w:t>s</w:t>
            </w:r>
          </w:p>
        </w:tc>
      </w:tr>
    </w:tbl>
    <w:p w:rsidR="001439E0" w:rsidP="2153D15C" w:rsidRDefault="001439E0" w14:paraId="284D3B37" w14:textId="4AFEDDC4">
      <w:pPr>
        <w:pStyle w:val="Normal"/>
        <w:jc w:val="center"/>
      </w:pPr>
    </w:p>
    <w:p w:rsidR="4A40A10A" w:rsidP="7C824165" w:rsidRDefault="4A40A10A" w14:paraId="27ED8961" w14:textId="2A72A317">
      <w:pPr>
        <w:pStyle w:val="Normal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65FF"/>
          <w:sz w:val="21"/>
          <w:szCs w:val="21"/>
          <w:u w:val="none"/>
          <w:lang w:val="pt-BR"/>
        </w:rPr>
      </w:pPr>
      <w:bookmarkStart w:name="_Int_8UO6y1Rm" w:id="597177745"/>
      <w:r w:rsidRPr="7C824165" w:rsidR="001439E0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 xml:space="preserve">Descrição </w:t>
      </w:r>
      <w:r w:rsidRPr="7C824165" w:rsidR="001439E0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>d</w:t>
      </w:r>
      <w:r w:rsidRPr="7C824165" w:rsidR="33B7A60A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>a</w:t>
      </w:r>
      <w:r w:rsidRPr="7C824165" w:rsidR="150DB069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 xml:space="preserve"> </w:t>
      </w:r>
      <w:r w:rsidRPr="7C824165" w:rsidR="705C4946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>Tarefa</w:t>
      </w:r>
      <w:r w:rsidRPr="7C824165" w:rsidR="7A60A533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 xml:space="preserve"> </w:t>
      </w:r>
      <w:r w:rsidRPr="7C824165" w:rsidR="001439E0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>:</w:t>
      </w:r>
      <w:r w:rsidRPr="7C824165" w:rsidR="17F8BA7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65FF"/>
          <w:sz w:val="21"/>
          <w:szCs w:val="21"/>
          <w:u w:val="none"/>
          <w:lang w:val="pt-BR"/>
        </w:rPr>
        <w:t xml:space="preserve"> </w:t>
      </w:r>
      <w:r w:rsidRPr="7C824165" w:rsidR="17F8BA7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65FF"/>
          <w:sz w:val="28"/>
          <w:szCs w:val="28"/>
          <w:u w:val="none"/>
          <w:lang w:val="pt-BR"/>
        </w:rPr>
        <w:t>LINXERP-7984</w:t>
      </w:r>
      <w:bookmarkEnd w:id="597177745"/>
    </w:p>
    <w:p w:rsidR="4A40A10A" w:rsidP="08FE9295" w:rsidRDefault="4A40A10A" w14:paraId="5FA02B59" w14:textId="5DDD0013">
      <w:pPr>
        <w:pStyle w:val="Normal"/>
        <w:spacing w:before="150" w:beforeAutospacing="off" w:after="0" w:afterAutospacing="off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p w:rsidR="4A40A10A" w:rsidP="186629CB" w:rsidRDefault="4A40A10A" w14:paraId="148E1DE6" w14:textId="1798011A">
      <w:pPr>
        <w:pStyle w:val="Normal"/>
        <w:spacing w:before="150" w:beforeAutospacing="off" w:after="0" w:afterAutospacing="off"/>
        <w:rPr>
          <w:rFonts w:ascii="Century Gothic" w:hAnsi="Century Gothic" w:eastAsia="Century Gothic" w:cs="Century Gothic"/>
          <w:b w:val="0"/>
          <w:bCs w:val="0"/>
          <w:color w:val="auto"/>
          <w:sz w:val="22"/>
          <w:szCs w:val="22"/>
        </w:rPr>
      </w:pPr>
      <w:r w:rsidRPr="186629CB" w:rsidR="13437F96">
        <w:rPr>
          <w:rFonts w:ascii="Century Gothic" w:hAnsi="Century Gothic" w:eastAsia="Century Gothic" w:cs="Century Gothic"/>
          <w:b w:val="0"/>
          <w:bCs w:val="0"/>
          <w:color w:val="auto"/>
          <w:sz w:val="22"/>
          <w:szCs w:val="22"/>
        </w:rPr>
        <w:t>Detalhe:</w:t>
      </w:r>
    </w:p>
    <w:p w:rsidR="4A40A10A" w:rsidP="186629CB" w:rsidRDefault="4A40A10A" w14:paraId="60322141" w14:textId="772A8046">
      <w:pPr>
        <w:pStyle w:val="Normal"/>
        <w:spacing w:before="150" w:beforeAutospacing="off" w:after="0" w:afterAutospacing="off"/>
        <w:rPr>
          <w:rFonts w:ascii="Century Gothic" w:hAnsi="Century Gothic" w:eastAsia="Century Gothic" w:cs="Century Gothic"/>
          <w:b w:val="0"/>
          <w:bCs w:val="0"/>
          <w:color w:val="auto"/>
          <w:sz w:val="22"/>
          <w:szCs w:val="22"/>
        </w:rPr>
      </w:pPr>
      <w:r w:rsidRPr="186629CB" w:rsidR="13437F96">
        <w:rPr>
          <w:rFonts w:ascii="Century Gothic" w:hAnsi="Century Gothic" w:eastAsia="Century Gothic" w:cs="Century Gothic"/>
          <w:b w:val="0"/>
          <w:bCs w:val="0"/>
          <w:color w:val="auto"/>
          <w:sz w:val="22"/>
          <w:szCs w:val="22"/>
        </w:rPr>
        <w:t>Conforme a nova legislação pulicada no DOU de 12.12.2024.</w:t>
      </w:r>
    </w:p>
    <w:p w:rsidR="4A40A10A" w:rsidP="186629CB" w:rsidRDefault="4A40A10A" w14:paraId="164E666A" w14:textId="26AECC38">
      <w:pPr>
        <w:pStyle w:val="Normal"/>
        <w:spacing w:before="150" w:beforeAutospacing="off" w:after="0" w:afterAutospacing="off"/>
        <w:rPr>
          <w:rFonts w:ascii="Century Gothic" w:hAnsi="Century Gothic" w:eastAsia="Century Gothic" w:cs="Century Gothic"/>
          <w:b w:val="0"/>
          <w:bCs w:val="0"/>
          <w:color w:val="auto"/>
          <w:sz w:val="22"/>
          <w:szCs w:val="22"/>
        </w:rPr>
      </w:pPr>
      <w:r w:rsidRPr="186629CB" w:rsidR="13437F96">
        <w:rPr>
          <w:rFonts w:ascii="Century Gothic" w:hAnsi="Century Gothic" w:eastAsia="Century Gothic" w:cs="Century Gothic"/>
          <w:b w:val="0"/>
          <w:bCs w:val="0"/>
          <w:color w:val="auto"/>
          <w:sz w:val="22"/>
          <w:szCs w:val="22"/>
        </w:rPr>
        <w:t>Cliente necessita que o sistema faça uma parametrização que seja possível emitir nota fiscal de transferência respeitando a nova legislação, onde os valores de base de cálculo e alíquota do imposto ICMS, ambos saiam zerados. Mas o valor do crédito a ser transferido seja apresentado, tanto no sistema como na DANFE.</w:t>
      </w:r>
    </w:p>
    <w:p w:rsidR="4A40A10A" w:rsidP="186629CB" w:rsidRDefault="4A40A10A" w14:paraId="12E36935" w14:textId="5E8D8938">
      <w:pPr>
        <w:pStyle w:val="Normal"/>
        <w:spacing w:before="150" w:beforeAutospacing="off" w:after="0" w:afterAutospacing="off"/>
        <w:rPr>
          <w:rFonts w:ascii="Century Gothic" w:hAnsi="Century Gothic" w:eastAsia="Century Gothic" w:cs="Century Gothic"/>
          <w:b w:val="0"/>
          <w:bCs w:val="0"/>
          <w:color w:val="auto"/>
          <w:sz w:val="22"/>
          <w:szCs w:val="22"/>
        </w:rPr>
      </w:pPr>
      <w:r w:rsidRPr="186629CB" w:rsidR="13437F96">
        <w:rPr>
          <w:rFonts w:ascii="Century Gothic" w:hAnsi="Century Gothic" w:eastAsia="Century Gothic" w:cs="Century Gothic"/>
          <w:b w:val="0"/>
          <w:bCs w:val="0"/>
          <w:color w:val="auto"/>
          <w:sz w:val="22"/>
          <w:szCs w:val="22"/>
        </w:rPr>
        <w:t>E ao enviar para o livro fiscal, as informações de base contábil e valor do imposto sejam apresentados nos campos correspondentes ao livro de saída. E que respeite a entrega das obrigações fiscais, sem gerar problemas com as entregas.</w:t>
      </w:r>
    </w:p>
    <w:p w:rsidR="4A40A10A" w:rsidP="186629CB" w:rsidRDefault="4A40A10A" w14:paraId="61992F78" w14:textId="2EBD994D">
      <w:pPr>
        <w:pStyle w:val="Normal"/>
        <w:spacing w:before="150" w:beforeAutospacing="off" w:after="0" w:afterAutospacing="off"/>
        <w:rPr>
          <w:rFonts w:ascii="Century Gothic" w:hAnsi="Century Gothic" w:eastAsia="Century Gothic" w:cs="Century Gothic"/>
          <w:b w:val="1"/>
          <w:bCs w:val="1"/>
          <w:color w:val="7030A0"/>
          <w:sz w:val="22"/>
          <w:szCs w:val="22"/>
        </w:rPr>
      </w:pPr>
    </w:p>
    <w:p w:rsidR="4A40A10A" w:rsidP="186629CB" w:rsidRDefault="4A40A10A" w14:paraId="655B2068" w14:textId="519FA67C">
      <w:pPr>
        <w:shd w:val="clear" w:color="auto" w:fill="FFFFFF" w:themeFill="background1"/>
        <w:spacing w:before="0" w:beforeAutospacing="off" w:after="0" w:afterAutospacing="off"/>
        <w:rPr>
          <w:rFonts w:ascii="Century Gothic" w:hAnsi="Century Gothic" w:eastAsia="Century Gothic" w:cs="Century Gothic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186629CB" w:rsidR="2211E776">
        <w:rPr>
          <w:rFonts w:ascii="Century Gothic" w:hAnsi="Century Gothic" w:eastAsia="Century Gothic" w:cs="Century Gothic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Descrição Resumida:</w:t>
      </w:r>
    </w:p>
    <w:p w:rsidR="4A40A10A" w:rsidP="186629CB" w:rsidRDefault="4A40A10A" w14:paraId="538DA14F" w14:textId="08B94BE6">
      <w:pPr>
        <w:shd w:val="clear" w:color="auto" w:fill="FFFFFF" w:themeFill="background1"/>
        <w:spacing w:before="150" w:beforeAutospacing="off" w:after="0" w:afterAutospacing="off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186629CB" w:rsidR="2211E776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Desenvolver uma </w:t>
      </w:r>
      <w:r w:rsidRPr="186629CB" w:rsidR="2211E776">
        <w:rPr>
          <w:rFonts w:ascii="Century Gothic" w:hAnsi="Century Gothic" w:eastAsia="Century Gothic" w:cs="Century Gothic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nova tabela e tela no Linx ERP</w:t>
      </w:r>
      <w:r w:rsidRPr="186629CB" w:rsidR="2211E776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para registrar o </w:t>
      </w:r>
      <w:r w:rsidRPr="186629CB" w:rsidR="2211E776">
        <w:rPr>
          <w:rFonts w:ascii="Century Gothic" w:hAnsi="Century Gothic" w:eastAsia="Century Gothic" w:cs="Century Gothic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valor médio das entradas de notas fiscais destinadas a transferências</w:t>
      </w:r>
      <w:r w:rsidRPr="186629CB" w:rsidR="2211E776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.</w:t>
      </w:r>
    </w:p>
    <w:p w:rsidR="4A40A10A" w:rsidP="186629CB" w:rsidRDefault="4A40A10A" w14:paraId="6A8DC23D" w14:textId="0EB4478C">
      <w:pPr>
        <w:shd w:val="clear" w:color="auto" w:fill="FFFFFF" w:themeFill="background1"/>
        <w:spacing w:before="150" w:beforeAutospacing="off" w:after="0" w:afterAutospacing="off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186629CB" w:rsidR="2211E776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Atualizar as </w:t>
      </w:r>
      <w:r w:rsidRPr="186629CB" w:rsidR="2211E776">
        <w:rPr>
          <w:rFonts w:ascii="Century Gothic" w:hAnsi="Century Gothic" w:eastAsia="Century Gothic" w:cs="Century Gothic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triggers existentes</w:t>
      </w:r>
      <w:r w:rsidRPr="186629CB" w:rsidR="2211E776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para recalcular automaticamente o </w:t>
      </w:r>
      <w:r w:rsidRPr="186629CB" w:rsidR="2211E776">
        <w:rPr>
          <w:rFonts w:ascii="Century Gothic" w:hAnsi="Century Gothic" w:eastAsia="Century Gothic" w:cs="Century Gothic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valor médio</w:t>
      </w:r>
      <w:r w:rsidRPr="186629CB" w:rsidR="2211E776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com base nas entradas de notas fiscais ou de produção.</w:t>
      </w:r>
    </w:p>
    <w:p w:rsidR="4A40A10A" w:rsidP="186629CB" w:rsidRDefault="4A40A10A" w14:paraId="35974D30" w14:textId="41F06410">
      <w:pPr>
        <w:shd w:val="clear" w:color="auto" w:fill="FFFFFF" w:themeFill="background1"/>
        <w:spacing w:before="150" w:beforeAutospacing="off" w:after="0" w:afterAutospacing="off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186629CB" w:rsidR="2211E776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Essa melhoria tem como objetivo </w:t>
      </w:r>
      <w:r w:rsidRPr="186629CB" w:rsidR="2211E776">
        <w:rPr>
          <w:rFonts w:ascii="Century Gothic" w:hAnsi="Century Gothic" w:eastAsia="Century Gothic" w:cs="Century Gothic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assegurar a conformidade com o Ajuste SINIEF nº 33, de 06/12/2024 – DOU de 12/12/2024</w:t>
      </w:r>
      <w:r w:rsidRPr="186629CB" w:rsidR="2211E776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, garantindo aderência às exigências fiscais.</w:t>
      </w:r>
    </w:p>
    <w:p w:rsidR="4A40A10A" w:rsidP="186629CB" w:rsidRDefault="4A40A10A" w14:paraId="29805218" w14:textId="4A11DBFD">
      <w:pPr>
        <w:pStyle w:val="Normal"/>
        <w:shd w:val="clear" w:color="auto" w:fill="FFFFFF" w:themeFill="background1"/>
        <w:spacing w:before="150" w:beforeAutospacing="off" w:after="0" w:afterAutospacing="off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4A40A10A" w:rsidP="7C824165" w:rsidRDefault="4A40A10A" w14:paraId="4EFC5F5F" w14:textId="7D1EFB57">
      <w:pPr>
        <w:pStyle w:val="Normal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65FF"/>
          <w:sz w:val="21"/>
          <w:szCs w:val="21"/>
          <w:u w:val="none"/>
          <w:lang w:val="pt-BR"/>
        </w:rPr>
      </w:pPr>
      <w:r w:rsidRPr="7C824165" w:rsidR="6162F681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 xml:space="preserve">Descrição da </w:t>
      </w:r>
      <w:r w:rsidRPr="7C824165" w:rsidR="6162F681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>Tarefa :</w:t>
      </w:r>
      <w:hyperlink r:id="R93ffc936722e40e9">
        <w:r w:rsidRPr="7C824165" w:rsidR="6162F681">
          <w:rPr>
            <w:rStyle w:val="Hyperlink"/>
            <w:rFonts w:ascii="Segoe UI" w:hAnsi="Segoe UI" w:eastAsia="Segoe UI" w:cs="Segoe UI"/>
            <w:b w:val="1"/>
            <w:bCs w:val="1"/>
            <w:i w:val="0"/>
            <w:iCs w:val="0"/>
            <w:caps w:val="0"/>
            <w:smallCaps w:val="0"/>
            <w:strike w:val="0"/>
            <w:dstrike w:val="0"/>
            <w:noProof w:val="0"/>
            <w:color w:val="0065FF"/>
            <w:sz w:val="28"/>
            <w:szCs w:val="28"/>
            <w:u w:val="none"/>
            <w:lang w:val="pt-BR"/>
          </w:rPr>
          <w:t>ENTERMODA-14848</w:t>
        </w:r>
      </w:hyperlink>
    </w:p>
    <w:p w:rsidR="4A40A10A" w:rsidP="7C824165" w:rsidRDefault="4A40A10A" w14:paraId="1729E383" w14:textId="6C6D9E45">
      <w:pPr>
        <w:pStyle w:val="Normal"/>
        <w:shd w:val="clear" w:color="auto" w:fill="FFFFFF" w:themeFill="background1"/>
        <w:spacing w:before="0" w:beforeAutospacing="off" w:after="0" w:afterAutospacing="off"/>
        <w:jc w:val="left"/>
        <w:rPr>
          <w:rFonts w:ascii="Century Gothic" w:hAnsi="Century Gothic" w:eastAsia="Century Gothic" w:cs="Century Gothic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65FF"/>
          <w:sz w:val="24"/>
          <w:szCs w:val="24"/>
          <w:u w:val="none"/>
          <w:lang w:val="pt-BR"/>
        </w:rPr>
      </w:pPr>
    </w:p>
    <w:p w:rsidR="4A40A10A" w:rsidP="186629CB" w:rsidRDefault="4A40A10A" w14:paraId="66AE3071" w14:textId="269F170C">
      <w:pPr>
        <w:shd w:val="clear" w:color="auto" w:fill="FFFFFF" w:themeFill="background1"/>
        <w:spacing w:before="0" w:beforeAutospacing="off" w:after="0" w:afterAutospacing="off"/>
        <w:jc w:val="left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186629CB" w:rsidR="6044B1B1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Realizar ajustes nas </w:t>
      </w:r>
      <w:r w:rsidRPr="186629CB" w:rsidR="6044B1B1">
        <w:rPr>
          <w:rFonts w:ascii="Century Gothic" w:hAnsi="Century Gothic" w:eastAsia="Century Gothic" w:cs="Century Gothic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classes de entradas e faturamento do Linx ERP</w:t>
      </w:r>
      <w:r w:rsidRPr="186629CB" w:rsidR="6044B1B1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para que, no </w:t>
      </w:r>
      <w:r w:rsidRPr="186629CB" w:rsidR="6044B1B1">
        <w:rPr>
          <w:rFonts w:ascii="Century Gothic" w:hAnsi="Century Gothic" w:eastAsia="Century Gothic" w:cs="Century Gothic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faturamento de transferências interestaduais</w:t>
      </w:r>
      <w:r w:rsidRPr="186629CB" w:rsidR="6044B1B1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, o sistema utilize o </w:t>
      </w:r>
      <w:r w:rsidRPr="186629CB" w:rsidR="6044B1B1">
        <w:rPr>
          <w:rFonts w:ascii="Century Gothic" w:hAnsi="Century Gothic" w:eastAsia="Century Gothic" w:cs="Century Gothic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valor médio de compra</w:t>
      </w:r>
      <w:r w:rsidRPr="186629CB" w:rsidR="6044B1B1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como referência.</w:t>
      </w:r>
    </w:p>
    <w:p w:rsidR="4A40A10A" w:rsidP="186629CB" w:rsidRDefault="4A40A10A" w14:paraId="2CDB3632" w14:textId="6212DBE3">
      <w:pPr>
        <w:pStyle w:val="PargrafodaLista"/>
        <w:numPr>
          <w:ilvl w:val="0"/>
          <w:numId w:val="113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186629CB" w:rsidR="6044B1B1">
        <w:rPr>
          <w:rFonts w:ascii="Century Gothic" w:hAnsi="Century Gothic" w:eastAsia="Century Gothic" w:cs="Century Gothic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Adicionar um flag na aba de Produto</w:t>
      </w:r>
      <w:r w:rsidRPr="186629CB" w:rsidR="6044B1B1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para permitir configurar se o sistema deve adotar o </w:t>
      </w:r>
      <w:r w:rsidRPr="186629CB" w:rsidR="6044B1B1">
        <w:rPr>
          <w:rFonts w:ascii="Century Gothic" w:hAnsi="Century Gothic" w:eastAsia="Century Gothic" w:cs="Century Gothic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valor médio de compra</w:t>
      </w:r>
      <w:r w:rsidRPr="186629CB" w:rsidR="6044B1B1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no cálculo.</w:t>
      </w:r>
    </w:p>
    <w:p w:rsidR="4A40A10A" w:rsidP="186629CB" w:rsidRDefault="4A40A10A" w14:paraId="4FCA4933" w14:textId="3F46D16C">
      <w:pPr>
        <w:pStyle w:val="PargrafodaLista"/>
        <w:numPr>
          <w:ilvl w:val="0"/>
          <w:numId w:val="113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186629CB" w:rsidR="6044B1B1">
        <w:rPr>
          <w:rFonts w:ascii="Century Gothic" w:hAnsi="Century Gothic" w:eastAsia="Century Gothic" w:cs="Century Gothic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Gerar impostos com base e alíquota zeradas</w:t>
      </w:r>
      <w:r w:rsidRPr="186629CB" w:rsidR="6044B1B1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, exibindo apenas o </w:t>
      </w:r>
      <w:r w:rsidRPr="186629CB" w:rsidR="6044B1B1">
        <w:rPr>
          <w:rFonts w:ascii="Century Gothic" w:hAnsi="Century Gothic" w:eastAsia="Century Gothic" w:cs="Century Gothic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valor total do imposto</w:t>
      </w:r>
      <w:r w:rsidRPr="186629CB" w:rsidR="6044B1B1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.</w:t>
      </w:r>
    </w:p>
    <w:p w:rsidR="4A40A10A" w:rsidP="186629CB" w:rsidRDefault="4A40A10A" w14:paraId="7F9BFA91" w14:textId="496A80DF">
      <w:pPr>
        <w:pStyle w:val="PargrafodaLista"/>
        <w:numPr>
          <w:ilvl w:val="0"/>
          <w:numId w:val="113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186629CB" w:rsidR="6044B1B1">
        <w:rPr>
          <w:rFonts w:ascii="Century Gothic" w:hAnsi="Century Gothic" w:eastAsia="Century Gothic" w:cs="Century Gothic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Respeitar as exceções de impostos</w:t>
      </w:r>
      <w:r w:rsidRPr="186629CB" w:rsidR="6044B1B1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e, quando configurado para zerar base e alíquota, aplicar corretamente essa regra no cálculo.</w:t>
      </w:r>
    </w:p>
    <w:p w:rsidR="4A40A10A" w:rsidP="186629CB" w:rsidRDefault="4A40A10A" w14:paraId="4541A7FD" w14:textId="12A99FDE">
      <w:pPr>
        <w:shd w:val="clear" w:color="auto" w:fill="FFFFFF" w:themeFill="background1"/>
        <w:spacing w:before="150" w:beforeAutospacing="off" w:after="0" w:afterAutospacing="off"/>
        <w:jc w:val="left"/>
        <w:rPr>
          <w:rFonts w:ascii="Century Gothic" w:hAnsi="Century Gothic" w:eastAsia="Century Gothic" w:cs="Century Gothic"/>
          <w:sz w:val="22"/>
          <w:szCs w:val="22"/>
        </w:rPr>
      </w:pPr>
      <w:hyperlink r:id="R0a28068a29b047e5">
        <w:r w:rsidRPr="186629CB" w:rsidR="6044B1B1">
          <w:rPr>
            <w:rStyle w:val="Hyperlink"/>
            <w:rFonts w:ascii="Century Gothic" w:hAnsi="Century Gothic" w:eastAsia="Century Gothic" w:cs="Century Gothic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052CC"/>
            <w:sz w:val="22"/>
            <w:szCs w:val="22"/>
            <w:u w:val="none"/>
            <w:lang w:val="pt-BR"/>
          </w:rPr>
          <w:t>Veja aqui a especificação técnica e funcionar no share</w:t>
        </w:r>
      </w:hyperlink>
    </w:p>
    <w:p w:rsidR="4A40A10A" w:rsidP="186629CB" w:rsidRDefault="4A40A10A" w14:paraId="4153F19E" w14:textId="661F08F1">
      <w:pPr>
        <w:pStyle w:val="Normal"/>
        <w:shd w:val="clear" w:color="auto" w:fill="FFFFFF" w:themeFill="background1"/>
        <w:spacing w:before="0" w:beforeAutospacing="off" w:after="0" w:afterAutospacing="off"/>
        <w:jc w:val="left"/>
        <w:rPr>
          <w:rFonts w:ascii="Century Gothic" w:hAnsi="Century Gothic" w:eastAsia="Century Gothic" w:cs="Century Gothic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65FF"/>
          <w:sz w:val="22"/>
          <w:szCs w:val="22"/>
          <w:u w:val="none"/>
          <w:lang w:val="pt-BR"/>
        </w:rPr>
      </w:pPr>
    </w:p>
    <w:p w:rsidR="4A40A10A" w:rsidP="186629CB" w:rsidRDefault="4A40A10A" w14:paraId="1FFDCC43" w14:textId="2CBF086C">
      <w:pPr>
        <w:pStyle w:val="Ttulo1"/>
        <w:spacing w:before="0" w:beforeAutospacing="off" w:after="0" w:afterAutospacing="off"/>
        <w:jc w:val="left"/>
        <w:rPr>
          <w:rFonts w:ascii="Century Gothic" w:hAnsi="Century Gothic" w:eastAsia="Century Gothic" w:cs="Century Gothic"/>
          <w:b w:val="1"/>
          <w:bCs w:val="1"/>
          <w:caps w:val="0"/>
          <w:smallCaps w:val="0"/>
          <w:noProof w:val="0"/>
          <w:color w:val="0000FF"/>
          <w:sz w:val="22"/>
          <w:szCs w:val="22"/>
          <w:lang w:val="pt-BR"/>
        </w:rPr>
      </w:pPr>
      <w:r w:rsidRPr="186629CB" w:rsidR="6044B1B1">
        <w:rPr>
          <w:rFonts w:ascii="Century Gothic" w:hAnsi="Century Gothic" w:eastAsia="Century Gothic" w:cs="Century Gothic"/>
          <w:b w:val="1"/>
          <w:bCs w:val="1"/>
          <w:caps w:val="0"/>
          <w:smallCaps w:val="0"/>
          <w:noProof w:val="0"/>
          <w:color w:val="0000FF"/>
          <w:sz w:val="22"/>
          <w:szCs w:val="22"/>
          <w:lang w:val="pt-BR"/>
        </w:rPr>
        <w:t>Objetivo</w:t>
      </w:r>
    </w:p>
    <w:p w:rsidR="4A40A10A" w:rsidP="186629CB" w:rsidRDefault="4A40A10A" w14:paraId="7B7E3408" w14:textId="34AEFB97">
      <w:pPr>
        <w:spacing w:before="150" w:beforeAutospacing="off" w:after="0" w:afterAutospacing="off"/>
        <w:jc w:val="left"/>
        <w:rPr>
          <w:rFonts w:ascii="Century Gothic" w:hAnsi="Century Gothic" w:eastAsia="Century Gothic" w:cs="Century Gothic"/>
          <w:b w:val="1"/>
          <w:bCs w:val="1"/>
          <w:noProof w:val="0"/>
          <w:sz w:val="22"/>
          <w:szCs w:val="22"/>
          <w:lang w:val="pt-BR"/>
        </w:rPr>
      </w:pPr>
      <w:r w:rsidRPr="186629CB" w:rsidR="6044B1B1">
        <w:rPr>
          <w:rFonts w:ascii="Century Gothic" w:hAnsi="Century Gothic" w:eastAsia="Century Gothic" w:cs="Century Gothic"/>
          <w:b w:val="1"/>
          <w:bCs w:val="1"/>
          <w:noProof w:val="0"/>
          <w:sz w:val="22"/>
          <w:szCs w:val="22"/>
          <w:lang w:val="pt-BR"/>
        </w:rPr>
        <w:t>Fisco Disciplina a Emissão e Preenchimento da NF-e para Transferência de Créditos em Remessas Interestaduais entre Estabelecimentos de Mesma Titularidade</w:t>
      </w:r>
    </w:p>
    <w:p w:rsidR="4A40A10A" w:rsidP="186629CB" w:rsidRDefault="4A40A10A" w14:paraId="70D1685E" w14:textId="56556064">
      <w:pPr>
        <w:spacing w:before="150" w:beforeAutospacing="off" w:after="0" w:afterAutospacing="off"/>
        <w:jc w:val="left"/>
        <w:rPr>
          <w:rFonts w:ascii="Century Gothic" w:hAnsi="Century Gothic" w:eastAsia="Century Gothic" w:cs="Century Gothic"/>
          <w:noProof w:val="0"/>
          <w:sz w:val="22"/>
          <w:szCs w:val="22"/>
          <w:lang w:val="pt-BR"/>
        </w:rPr>
      </w:pPr>
      <w:r w:rsidRPr="186629CB" w:rsidR="6044B1B1">
        <w:rPr>
          <w:rFonts w:ascii="Century Gothic" w:hAnsi="Century Gothic" w:eastAsia="Century Gothic" w:cs="Century Gothic"/>
          <w:noProof w:val="0"/>
          <w:sz w:val="22"/>
          <w:szCs w:val="22"/>
          <w:lang w:val="pt-BR"/>
        </w:rPr>
        <w:t>O Fisco estabeleceu normas específicas para a emissão e o preenchimento da Nota Fiscal Eletrônica (NF-e) nas operações de transferência de créditos fiscais relacionadas a remessas interestaduais de mercadorias entre estabelecimentos pertencentes ao mesmo titular.</w:t>
      </w:r>
    </w:p>
    <w:p w:rsidR="4A40A10A" w:rsidP="186629CB" w:rsidRDefault="4A40A10A" w14:paraId="4578B98B" w14:textId="3187EC45">
      <w:pPr>
        <w:spacing w:before="150" w:beforeAutospacing="off" w:after="0" w:afterAutospacing="off"/>
        <w:jc w:val="left"/>
        <w:rPr>
          <w:rFonts w:ascii="Century Gothic" w:hAnsi="Century Gothic" w:eastAsia="Century Gothic" w:cs="Century Gothic"/>
          <w:sz w:val="22"/>
          <w:szCs w:val="22"/>
        </w:rPr>
      </w:pPr>
    </w:p>
    <w:p w:rsidR="4A40A10A" w:rsidP="186629CB" w:rsidRDefault="4A40A10A" w14:paraId="7752297B" w14:textId="4F8BE999">
      <w:pPr>
        <w:pStyle w:val="Normal"/>
        <w:shd w:val="clear" w:color="auto" w:fill="FFFFFF" w:themeFill="background1"/>
        <w:spacing w:before="0" w:beforeAutospacing="off" w:after="0" w:afterAutospacing="off"/>
        <w:jc w:val="left"/>
        <w:rPr>
          <w:rFonts w:ascii="Century Gothic" w:hAnsi="Century Gothic" w:eastAsia="Century Gothic" w:cs="Century Gothic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65FF"/>
          <w:sz w:val="22"/>
          <w:szCs w:val="22"/>
          <w:u w:val="none"/>
          <w:lang w:val="pt-BR"/>
        </w:rPr>
      </w:pPr>
    </w:p>
    <w:p w:rsidR="4A40A10A" w:rsidP="7C824165" w:rsidRDefault="4A40A10A" w14:paraId="51115E59" w14:textId="18817B2D">
      <w:pPr>
        <w:pStyle w:val="Normal"/>
        <w:shd w:val="clear" w:color="auto" w:fill="FFFFFF" w:themeFill="background1"/>
        <w:spacing w:before="150" w:beforeAutospacing="off" w:after="0" w:afterAutospacing="off"/>
        <w:rPr>
          <w:rFonts w:ascii="Neo Sans Pro Medium" w:hAnsi="Neo Sans Pro Medium" w:eastAsia="Neo Sans Pro Medium" w:cs="Neo Sans Pro Medium"/>
          <w:b w:val="1"/>
          <w:bCs w:val="1"/>
          <w:noProof w:val="0"/>
          <w:color w:val="7030A0"/>
          <w:sz w:val="28"/>
          <w:szCs w:val="28"/>
          <w:lang w:val="pt-BR"/>
        </w:rPr>
      </w:pPr>
    </w:p>
    <w:p w:rsidRPr="008739DD" w:rsidR="007C24CC" w:rsidP="7834F5C4" w:rsidRDefault="00591466" w14:paraId="632BFB78" w14:textId="0DB06198">
      <w:pPr>
        <w:pStyle w:val="Normal"/>
        <w:spacing w:before="210" w:beforeAutospacing="off" w:after="210" w:afterAutospacing="off"/>
        <w:ind w:left="0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7030A0" w:themeColor="text1" w:themeTint="FF" w:themeShade="FF"/>
          <w:sz w:val="36"/>
          <w:szCs w:val="36"/>
          <w:lang w:val="pt-BR"/>
        </w:rPr>
      </w:pPr>
      <w:r w:rsidRPr="7834F5C4" w:rsidR="6FA8BFB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7030A0"/>
          <w:sz w:val="36"/>
          <w:szCs w:val="36"/>
          <w:lang w:val="pt-BR"/>
        </w:rPr>
        <w:t>Passo a Passo:</w:t>
      </w:r>
    </w:p>
    <w:p w:rsidR="08FE9295" w:rsidP="7834F5C4" w:rsidRDefault="08FE9295" w14:paraId="24DEED91" w14:textId="43CA78D8">
      <w:pPr>
        <w:pStyle w:val="Normal"/>
        <w:spacing w:before="210" w:beforeAutospacing="off" w:after="210" w:afterAutospacing="off"/>
        <w:ind w:left="0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</w:pPr>
    </w:p>
    <w:p w:rsidR="08FE9295" w:rsidP="7834F5C4" w:rsidRDefault="08FE9295" w14:paraId="190579F2" w14:textId="0DEB2EB1">
      <w:pPr>
        <w:pStyle w:val="Normal"/>
        <w:spacing w:before="210" w:beforeAutospacing="off" w:after="210" w:afterAutospacing="off"/>
        <w:ind w:left="0"/>
        <w:rPr>
          <w:rFonts w:ascii="Century Gothic" w:hAnsi="Century Gothic" w:eastAsia="Century Gothic" w:cs="Century Gothic"/>
          <w:b w:val="1"/>
          <w:bCs w:val="1"/>
          <w:noProof w:val="0"/>
          <w:sz w:val="24"/>
          <w:szCs w:val="24"/>
          <w:lang w:val="pt-BR"/>
        </w:rPr>
      </w:pPr>
      <w:r w:rsidRPr="186629CB" w:rsidR="630803D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  <w:t xml:space="preserve">Cenário </w:t>
      </w:r>
      <w:r w:rsidRPr="186629CB" w:rsidR="196348F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  <w:t>I</w:t>
      </w:r>
      <w:r w:rsidRPr="186629CB" w:rsidR="630803D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  <w:t xml:space="preserve"> –</w:t>
      </w:r>
      <w:r w:rsidRPr="186629CB" w:rsidR="53FB59F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  <w:t xml:space="preserve"> </w:t>
      </w:r>
      <w:r w:rsidRPr="186629CB" w:rsidR="53FB59F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  <w:t>P</w:t>
      </w:r>
      <w:r w:rsidRPr="186629CB" w:rsidR="6D76DAF9">
        <w:rPr>
          <w:rFonts w:ascii="Century Gothic" w:hAnsi="Century Gothic" w:eastAsia="Century Gothic" w:cs="Century Gothic"/>
          <w:b w:val="0"/>
          <w:bCs w:val="0"/>
          <w:sz w:val="24"/>
          <w:szCs w:val="24"/>
        </w:rPr>
        <w:t xml:space="preserve">arâmetro </w:t>
      </w:r>
      <w:r w:rsidRPr="186629CB" w:rsidR="6D76DAF9">
        <w:rPr>
          <w:rFonts w:ascii="Century Gothic" w:hAnsi="Century Gothic" w:eastAsia="Century Gothic" w:cs="Century Gothic"/>
          <w:b w:val="1"/>
          <w:bCs w:val="1"/>
          <w:sz w:val="24"/>
          <w:szCs w:val="24"/>
        </w:rPr>
        <w:t xml:space="preserve">CTRL_CUSTO_PARA_TRANSF </w:t>
      </w:r>
      <w:r w:rsidRPr="186629CB" w:rsidR="6D76DAF9">
        <w:rPr>
          <w:rFonts w:ascii="Century Gothic" w:hAnsi="Century Gothic" w:eastAsia="Century Gothic" w:cs="Century Gothic"/>
          <w:b w:val="0"/>
          <w:bCs w:val="0"/>
          <w:sz w:val="24"/>
          <w:szCs w:val="24"/>
        </w:rPr>
        <w:t>com valor atual igual a</w:t>
      </w:r>
      <w:r w:rsidRPr="186629CB" w:rsidR="6D76DAF9">
        <w:rPr>
          <w:rFonts w:ascii="Century Gothic" w:hAnsi="Century Gothic" w:eastAsia="Century Gothic" w:cs="Century Gothic"/>
          <w:b w:val="1"/>
          <w:bCs w:val="1"/>
          <w:sz w:val="24"/>
          <w:szCs w:val="24"/>
        </w:rPr>
        <w:t xml:space="preserve"> NÃO.</w:t>
      </w:r>
    </w:p>
    <w:p w:rsidR="42E0FDB5" w:rsidP="7834F5C4" w:rsidRDefault="42E0FDB5" w14:paraId="736C3781" w14:textId="2F7AA4FD">
      <w:pPr>
        <w:pStyle w:val="Normal"/>
        <w:spacing w:before="210" w:beforeAutospacing="off" w:after="210" w:afterAutospacing="off"/>
        <w:ind w:left="0"/>
      </w:pPr>
      <w:r w:rsidR="42E0FDB5">
        <w:drawing>
          <wp:inline wp14:editId="7D4913AA" wp14:anchorId="558E73AE">
            <wp:extent cx="5400675" cy="3448050"/>
            <wp:effectExtent l="0" t="0" r="0" b="0"/>
            <wp:docPr id="141683036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85998aa078749c1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400675" cy="3448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60CA4DD" w:rsidP="186629CB" w:rsidRDefault="360CA4DD" w14:paraId="442D5A05" w14:textId="1AAFB6C2">
      <w:pPr>
        <w:pStyle w:val="PargrafodaLista"/>
        <w:numPr>
          <w:ilvl w:val="0"/>
          <w:numId w:val="105"/>
        </w:numPr>
        <w:suppressLineNumbers w:val="0"/>
        <w:spacing w:before="210" w:beforeAutospacing="off" w:after="210" w:afterAutospacing="off" w:line="259" w:lineRule="auto"/>
        <w:ind w:left="792" w:right="0" w:hanging="360"/>
        <w:jc w:val="left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</w:pPr>
      <w:r w:rsidRPr="186629CB" w:rsidR="3F75B2CB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>Ac</w:t>
      </w:r>
      <w:r w:rsidRPr="186629CB" w:rsidR="6A3A21AE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 xml:space="preserve">essar a tela </w:t>
      </w:r>
      <w:r w:rsidRPr="186629CB" w:rsidR="5AF18EB4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>00</w:t>
      </w:r>
      <w:r w:rsidRPr="186629CB" w:rsidR="0B04A662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>5102 – Entrada de Notas Fiscais de Produto Acabado</w:t>
      </w:r>
    </w:p>
    <w:p w:rsidR="360CA4DD" w:rsidP="186629CB" w:rsidRDefault="360CA4DD" w14:paraId="3709E1A9" w14:textId="6E53DF05">
      <w:pPr>
        <w:pStyle w:val="PargrafodaLista"/>
        <w:numPr>
          <w:ilvl w:val="0"/>
          <w:numId w:val="105"/>
        </w:numPr>
        <w:suppressLineNumbers w:val="0"/>
        <w:bidi w:val="0"/>
        <w:spacing w:before="210" w:beforeAutospacing="off" w:after="210" w:afterAutospacing="off" w:line="259" w:lineRule="auto"/>
        <w:ind w:left="792" w:right="0" w:hanging="360"/>
        <w:jc w:val="left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</w:pPr>
      <w:r w:rsidRPr="186629CB" w:rsidR="0B04A662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>Cadastrar uma NF de compra</w:t>
      </w:r>
      <w:r w:rsidRPr="186629CB" w:rsidR="704F00E4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>.</w:t>
      </w:r>
      <w:r w:rsidRPr="186629CB" w:rsidR="0B04A662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 xml:space="preserve"> </w:t>
      </w:r>
    </w:p>
    <w:p w:rsidR="360CA4DD" w:rsidP="186629CB" w:rsidRDefault="360CA4DD" w14:paraId="4B0732F4" w14:textId="7EABC452">
      <w:pPr>
        <w:pStyle w:val="PargrafodaLista"/>
        <w:numPr>
          <w:ilvl w:val="0"/>
          <w:numId w:val="105"/>
        </w:numPr>
        <w:suppressLineNumbers w:val="0"/>
        <w:bidi w:val="0"/>
        <w:spacing w:before="210" w:beforeAutospacing="off" w:after="210" w:afterAutospacing="off" w:line="259" w:lineRule="auto"/>
        <w:ind w:left="792" w:right="0" w:hanging="360"/>
        <w:jc w:val="left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</w:pPr>
      <w:r w:rsidRPr="186629CB" w:rsidR="0B04A662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>Enviar para autorização</w:t>
      </w:r>
      <w:r w:rsidRPr="186629CB" w:rsidR="7709FF11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>.</w:t>
      </w:r>
    </w:p>
    <w:p w:rsidR="360CA4DD" w:rsidP="7834F5C4" w:rsidRDefault="360CA4DD" w14:paraId="5C6FD8D1" w14:textId="3912D5C2">
      <w:pPr>
        <w:pStyle w:val="PargrafodaLista"/>
        <w:suppressLineNumbers w:val="0"/>
        <w:bidi w:val="0"/>
        <w:spacing w:before="210" w:beforeAutospacing="off" w:after="210" w:afterAutospacing="off" w:line="259" w:lineRule="auto"/>
        <w:ind w:left="792" w:right="0" w:hanging="36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</w:pPr>
    </w:p>
    <w:p w:rsidR="360CA4DD" w:rsidP="7834F5C4" w:rsidRDefault="360CA4DD" w14:paraId="13628D1D" w14:textId="2087E331">
      <w:pPr>
        <w:pStyle w:val="PargrafodaLista"/>
        <w:bidi w:val="0"/>
        <w:spacing w:before="210" w:beforeAutospacing="off" w:after="210" w:afterAutospacing="off" w:line="259" w:lineRule="auto"/>
        <w:ind w:left="792" w:right="0" w:hanging="360"/>
        <w:jc w:val="left"/>
      </w:pPr>
      <w:r w:rsidR="4AC7A224">
        <w:drawing>
          <wp:inline wp14:editId="620B5091" wp14:anchorId="53E1AFAC">
            <wp:extent cx="5400675" cy="3752850"/>
            <wp:effectExtent l="0" t="0" r="0" b="0"/>
            <wp:docPr id="214122572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e3961c7688c426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752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60CA4DD" w:rsidP="186629CB" w:rsidRDefault="360CA4DD" w14:paraId="72B77474" w14:textId="1A9114FA">
      <w:pPr>
        <w:pStyle w:val="PargrafodaLista"/>
        <w:numPr>
          <w:ilvl w:val="0"/>
          <w:numId w:val="105"/>
        </w:numPr>
        <w:suppressLineNumbers w:val="0"/>
        <w:bidi w:val="0"/>
        <w:spacing w:before="210" w:beforeAutospacing="off" w:after="210" w:afterAutospacing="off" w:line="259" w:lineRule="auto"/>
        <w:ind w:left="792" w:right="0" w:hanging="360"/>
        <w:jc w:val="left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</w:pPr>
      <w:r w:rsidRPr="186629CB" w:rsidR="0B04A662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 xml:space="preserve">Em seguida acessar a tela 005040 – Controle de Saldo de </w:t>
      </w:r>
      <w:r w:rsidRPr="186629CB" w:rsidR="1EC55656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>Crédito</w:t>
      </w:r>
      <w:r w:rsidRPr="186629CB" w:rsidR="0B04A662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 xml:space="preserve"> para Transferência. </w:t>
      </w:r>
    </w:p>
    <w:p w:rsidR="360CA4DD" w:rsidP="186629CB" w:rsidRDefault="360CA4DD" w14:paraId="3C31EC40" w14:textId="50C68D3F">
      <w:pPr>
        <w:pStyle w:val="PargrafodaLista"/>
        <w:numPr>
          <w:ilvl w:val="0"/>
          <w:numId w:val="105"/>
        </w:numPr>
        <w:suppressLineNumbers w:val="0"/>
        <w:bidi w:val="0"/>
        <w:spacing w:before="210" w:beforeAutospacing="off" w:after="210" w:afterAutospacing="off" w:line="259" w:lineRule="auto"/>
        <w:ind w:left="792" w:right="0" w:hanging="360"/>
        <w:jc w:val="left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</w:pPr>
      <w:r w:rsidRPr="186629CB" w:rsidR="0B04A662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 xml:space="preserve">Consultar o Produto </w:t>
      </w:r>
      <w:r w:rsidRPr="186629CB" w:rsidR="0B04A662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>referent</w:t>
      </w:r>
      <w:r w:rsidRPr="186629CB" w:rsidR="0B04A662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>e a nota de Entradas</w:t>
      </w:r>
    </w:p>
    <w:p w:rsidR="360CA4DD" w:rsidP="186629CB" w:rsidRDefault="360CA4DD" w14:paraId="37967E69" w14:textId="58188A56">
      <w:pPr>
        <w:pStyle w:val="PargrafodaLista"/>
        <w:numPr>
          <w:ilvl w:val="0"/>
          <w:numId w:val="105"/>
        </w:numPr>
        <w:suppressLineNumbers w:val="0"/>
        <w:bidi w:val="0"/>
        <w:spacing w:before="210" w:beforeAutospacing="off" w:after="210" w:afterAutospacing="off" w:line="259" w:lineRule="auto"/>
        <w:ind w:left="792" w:right="0" w:hanging="360"/>
        <w:jc w:val="left"/>
        <w:rPr>
          <w:rFonts w:ascii="Century Gothic" w:hAnsi="Century Gothic" w:eastAsia="Century Gothic" w:cs="Century Gothic"/>
          <w:sz w:val="20"/>
          <w:szCs w:val="20"/>
        </w:rPr>
      </w:pPr>
      <w:r w:rsidRPr="186629CB" w:rsidR="0B04A662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 xml:space="preserve">Verifique que devido a rotina de saldo não </w:t>
      </w:r>
      <w:r w:rsidRPr="186629CB" w:rsidR="0AF9FCDF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>estar</w:t>
      </w:r>
      <w:r w:rsidRPr="186629CB" w:rsidR="0B04A662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 xml:space="preserve"> habilitada a tela apresenta custo igual a zero</w:t>
      </w:r>
      <w:r w:rsidRPr="186629CB" w:rsidR="174DA5F6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>.</w:t>
      </w:r>
    </w:p>
    <w:p w:rsidR="360CA4DD" w:rsidP="7834F5C4" w:rsidRDefault="360CA4DD" w14:paraId="07F7A9CE" w14:textId="11AA2B29">
      <w:pPr>
        <w:pStyle w:val="PargrafodaLista"/>
        <w:suppressLineNumbers w:val="0"/>
        <w:bidi w:val="0"/>
        <w:spacing w:before="210" w:beforeAutospacing="off" w:after="210" w:afterAutospacing="off" w:line="259" w:lineRule="auto"/>
        <w:ind w:left="792" w:right="0" w:hanging="360"/>
        <w:jc w:val="left"/>
      </w:pPr>
    </w:p>
    <w:p w:rsidR="360CA4DD" w:rsidP="7834F5C4" w:rsidRDefault="360CA4DD" w14:paraId="0C7AF25C" w14:textId="545D84DB">
      <w:pPr>
        <w:pStyle w:val="PargrafodaLista"/>
        <w:suppressLineNumbers w:val="0"/>
        <w:bidi w:val="0"/>
        <w:spacing w:before="210" w:beforeAutospacing="off" w:after="210" w:afterAutospacing="off" w:line="259" w:lineRule="auto"/>
        <w:ind w:left="792" w:right="0" w:hanging="360"/>
        <w:jc w:val="left"/>
      </w:pPr>
      <w:r w:rsidR="092C21B1">
        <w:drawing>
          <wp:inline wp14:editId="5E53CFC8" wp14:anchorId="62220435">
            <wp:extent cx="5400675" cy="1990725"/>
            <wp:effectExtent l="0" t="0" r="0" b="0"/>
            <wp:docPr id="61402078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d02cb7f2eb8e4389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1990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60CA4DD" w:rsidP="186629CB" w:rsidRDefault="360CA4DD" w14:paraId="58BC13C1" w14:textId="78F137A9">
      <w:pPr>
        <w:pStyle w:val="PargrafodaLista"/>
        <w:numPr>
          <w:ilvl w:val="0"/>
          <w:numId w:val="105"/>
        </w:numPr>
        <w:suppressLineNumbers w:val="0"/>
        <w:bidi w:val="0"/>
        <w:spacing w:before="210" w:beforeAutospacing="off" w:after="210" w:afterAutospacing="off" w:line="259" w:lineRule="auto"/>
        <w:ind w:left="792" w:right="0" w:hanging="360"/>
        <w:jc w:val="left"/>
        <w:rPr>
          <w:rFonts w:ascii="Century Gothic" w:hAnsi="Century Gothic" w:eastAsia="Century Gothic" w:cs="Century Gothic"/>
          <w:sz w:val="20"/>
          <w:szCs w:val="20"/>
        </w:rPr>
      </w:pPr>
      <w:r w:rsidRPr="186629CB" w:rsidR="7A1A8C3E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>Verifique que a aba extrato não apresenta informações e a aba gerar saldo fica desabilitada;</w:t>
      </w:r>
    </w:p>
    <w:p w:rsidR="360CA4DD" w:rsidP="7834F5C4" w:rsidRDefault="360CA4DD" w14:paraId="709F2FE1" w14:textId="2ECECF99">
      <w:pPr>
        <w:pStyle w:val="Normal"/>
        <w:suppressLineNumbers w:val="0"/>
        <w:bidi w:val="0"/>
        <w:spacing w:before="210" w:beforeAutospacing="off" w:after="210" w:afterAutospacing="off" w:line="259" w:lineRule="auto"/>
        <w:ind w:left="0" w:right="0" w:hanging="0"/>
        <w:jc w:val="left"/>
      </w:pPr>
      <w:r w:rsidR="05216F8A">
        <w:drawing>
          <wp:inline wp14:editId="21B0066C" wp14:anchorId="2F04DEC5">
            <wp:extent cx="5400675" cy="1838325"/>
            <wp:effectExtent l="0" t="0" r="0" b="0"/>
            <wp:docPr id="88795870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f82b0547eca4b2f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1838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AA2BDBA" w:rsidP="7834F5C4" w:rsidRDefault="3AA2BDBA" w14:paraId="2CDCAB0E" w14:textId="671534C7">
      <w:pPr>
        <w:pStyle w:val="Normal"/>
        <w:spacing w:before="210" w:beforeAutospacing="off" w:after="210" w:afterAutospacing="off"/>
        <w:ind w:left="0"/>
        <w:rPr>
          <w:rFonts w:ascii="Century Gothic" w:hAnsi="Century Gothic" w:eastAsia="Century Gothic" w:cs="Century Gothic"/>
          <w:b w:val="1"/>
          <w:bCs w:val="1"/>
          <w:sz w:val="24"/>
          <w:szCs w:val="24"/>
        </w:rPr>
      </w:pPr>
      <w:r w:rsidRPr="186629CB" w:rsidR="39CFFD48">
        <w:rPr>
          <w:rFonts w:ascii="Century Gothic" w:hAnsi="Century Gothic" w:eastAsia="Century Gothic" w:cs="Century Gothic"/>
          <w:b w:val="1"/>
          <w:bCs w:val="1"/>
          <w:sz w:val="28"/>
          <w:szCs w:val="28"/>
        </w:rPr>
        <w:t xml:space="preserve">Cenário II – </w:t>
      </w:r>
      <w:r w:rsidRPr="186629CB" w:rsidR="39CFFD48">
        <w:rPr>
          <w:rFonts w:ascii="Century Gothic" w:hAnsi="Century Gothic" w:eastAsia="Century Gothic" w:cs="Century Gothic"/>
          <w:b w:val="0"/>
          <w:bCs w:val="0"/>
          <w:sz w:val="28"/>
          <w:szCs w:val="28"/>
        </w:rPr>
        <w:t>Parâmetro</w:t>
      </w:r>
      <w:r w:rsidRPr="186629CB" w:rsidR="18054934">
        <w:rPr>
          <w:rFonts w:ascii="Century Gothic" w:hAnsi="Century Gothic" w:eastAsia="Century Gothic" w:cs="Century Gothic"/>
          <w:b w:val="1"/>
          <w:bCs w:val="1"/>
          <w:sz w:val="28"/>
          <w:szCs w:val="28"/>
        </w:rPr>
        <w:t xml:space="preserve"> </w:t>
      </w:r>
      <w:r w:rsidRPr="186629CB" w:rsidR="18054934">
        <w:rPr>
          <w:rFonts w:ascii="Century Gothic" w:hAnsi="Century Gothic" w:eastAsia="Century Gothic" w:cs="Century Gothic"/>
          <w:b w:val="1"/>
          <w:bCs w:val="1"/>
          <w:sz w:val="24"/>
          <w:szCs w:val="24"/>
        </w:rPr>
        <w:t>CTRL_CUSTO_PARA_</w:t>
      </w:r>
      <w:r w:rsidRPr="186629CB" w:rsidR="18054934">
        <w:rPr>
          <w:rFonts w:ascii="Century Gothic" w:hAnsi="Century Gothic" w:eastAsia="Century Gothic" w:cs="Century Gothic"/>
          <w:b w:val="1"/>
          <w:bCs w:val="1"/>
          <w:sz w:val="24"/>
          <w:szCs w:val="24"/>
        </w:rPr>
        <w:t xml:space="preserve">TRANSF </w:t>
      </w:r>
      <w:r w:rsidRPr="186629CB" w:rsidR="18054934">
        <w:rPr>
          <w:rFonts w:ascii="Century Gothic" w:hAnsi="Century Gothic" w:eastAsia="Century Gothic" w:cs="Century Gothic"/>
          <w:b w:val="0"/>
          <w:bCs w:val="0"/>
          <w:sz w:val="24"/>
          <w:szCs w:val="24"/>
        </w:rPr>
        <w:t>com</w:t>
      </w:r>
      <w:r w:rsidRPr="186629CB" w:rsidR="18054934">
        <w:rPr>
          <w:rFonts w:ascii="Century Gothic" w:hAnsi="Century Gothic" w:eastAsia="Century Gothic" w:cs="Century Gothic"/>
          <w:b w:val="0"/>
          <w:bCs w:val="0"/>
          <w:sz w:val="24"/>
          <w:szCs w:val="24"/>
        </w:rPr>
        <w:t xml:space="preserve"> valor atual </w:t>
      </w:r>
      <w:r w:rsidRPr="186629CB" w:rsidR="18054934">
        <w:rPr>
          <w:rFonts w:ascii="Century Gothic" w:hAnsi="Century Gothic" w:eastAsia="Century Gothic" w:cs="Century Gothic"/>
          <w:b w:val="0"/>
          <w:bCs w:val="0"/>
          <w:sz w:val="24"/>
          <w:szCs w:val="24"/>
        </w:rPr>
        <w:t xml:space="preserve">igual </w:t>
      </w:r>
      <w:r w:rsidRPr="186629CB" w:rsidR="18054934">
        <w:rPr>
          <w:rFonts w:ascii="Century Gothic" w:hAnsi="Century Gothic" w:eastAsia="Century Gothic" w:cs="Century Gothic"/>
          <w:b w:val="0"/>
          <w:bCs w:val="0"/>
          <w:sz w:val="24"/>
          <w:szCs w:val="24"/>
        </w:rPr>
        <w:t>a</w:t>
      </w:r>
      <w:r w:rsidRPr="186629CB" w:rsidR="18054934">
        <w:rPr>
          <w:rFonts w:ascii="Century Gothic" w:hAnsi="Century Gothic" w:eastAsia="Century Gothic" w:cs="Century Gothic"/>
          <w:b w:val="1"/>
          <w:bCs w:val="1"/>
          <w:sz w:val="24"/>
          <w:szCs w:val="24"/>
        </w:rPr>
        <w:t xml:space="preserve"> SIM</w:t>
      </w:r>
    </w:p>
    <w:p w:rsidR="3AA2BDBA" w:rsidP="7834F5C4" w:rsidRDefault="3AA2BDBA" w14:paraId="47E8A852" w14:textId="13E92853">
      <w:pPr>
        <w:pStyle w:val="Normal"/>
        <w:spacing w:before="210" w:beforeAutospacing="off" w:after="210" w:afterAutospacing="off"/>
        <w:ind w:left="0"/>
      </w:pPr>
      <w:r w:rsidR="3AA2BDBA">
        <w:drawing>
          <wp:inline wp14:editId="61EA2588" wp14:anchorId="06FEDFAF">
            <wp:extent cx="5400675" cy="3476625"/>
            <wp:effectExtent l="0" t="0" r="0" b="0"/>
            <wp:docPr id="206126701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411e10e021074e2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476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66E79FB" w:rsidP="186629CB" w:rsidRDefault="566E79FB" w14:paraId="6FEE4C6A" w14:textId="758E34DB">
      <w:pPr>
        <w:pStyle w:val="PargrafodaLista"/>
        <w:numPr>
          <w:ilvl w:val="0"/>
          <w:numId w:val="112"/>
        </w:numPr>
        <w:suppressLineNumbers w:val="0"/>
        <w:bidi w:val="0"/>
        <w:spacing w:before="210" w:beforeAutospacing="off" w:after="210" w:afterAutospacing="off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</w:pPr>
      <w:r w:rsidRPr="186629CB" w:rsidR="51008CB7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>A</w:t>
      </w:r>
      <w:r w:rsidRPr="186629CB" w:rsidR="673A4654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 xml:space="preserve">cessar a tela 005040 – Controle de Saldo de </w:t>
      </w:r>
      <w:r w:rsidRPr="186629CB" w:rsidR="673A4654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>Crédito</w:t>
      </w:r>
      <w:r w:rsidRPr="186629CB" w:rsidR="673A4654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 xml:space="preserve"> para Transferência</w:t>
      </w:r>
    </w:p>
    <w:p w:rsidR="566E79FB" w:rsidP="186629CB" w:rsidRDefault="566E79FB" w14:paraId="075C0453" w14:textId="11D39C51">
      <w:pPr>
        <w:pStyle w:val="PargrafodaLista"/>
        <w:numPr>
          <w:ilvl w:val="0"/>
          <w:numId w:val="112"/>
        </w:numPr>
        <w:suppressLineNumbers w:val="0"/>
        <w:bidi w:val="0"/>
        <w:spacing w:before="210" w:beforeAutospacing="off" w:after="210" w:afterAutospacing="off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</w:pPr>
      <w:r w:rsidRPr="186629CB" w:rsidR="673A4654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>Informar o código do produto que deseja processar o saldo</w:t>
      </w:r>
    </w:p>
    <w:p w:rsidR="566E79FB" w:rsidP="186629CB" w:rsidRDefault="566E79FB" w14:paraId="64139B1B" w14:textId="7D7AED23">
      <w:pPr>
        <w:pStyle w:val="PargrafodaLista"/>
        <w:numPr>
          <w:ilvl w:val="0"/>
          <w:numId w:val="112"/>
        </w:numPr>
        <w:suppressLineNumbers w:val="0"/>
        <w:bidi w:val="0"/>
        <w:spacing w:before="210" w:beforeAutospacing="off" w:after="210" w:afterAutospacing="off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</w:pPr>
      <w:r w:rsidRPr="186629CB" w:rsidR="673A4654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>Clicar em Avançar;</w:t>
      </w:r>
    </w:p>
    <w:p w:rsidR="7834F5C4" w:rsidP="7834F5C4" w:rsidRDefault="7834F5C4" w14:paraId="03B9895D" w14:textId="3E51F46F">
      <w:pPr>
        <w:pStyle w:val="Normal"/>
        <w:spacing w:before="210" w:beforeAutospacing="off" w:after="210" w:afterAutospacing="off"/>
        <w:ind w:left="0"/>
      </w:pPr>
    </w:p>
    <w:p w:rsidR="56E30F5A" w:rsidP="56E30F5A" w:rsidRDefault="56E30F5A" w14:paraId="18796EFE" w14:textId="54F6F909">
      <w:pPr>
        <w:pStyle w:val="Normal"/>
        <w:spacing w:before="210" w:beforeAutospacing="off" w:after="210" w:afterAutospacing="off"/>
        <w:ind w:left="0"/>
        <w:rPr>
          <w:rFonts w:ascii="Segoe UI" w:hAnsi="Segoe UI" w:eastAsia="Segoe UI" w:cs="Segoe UI"/>
        </w:rPr>
      </w:pPr>
    </w:p>
    <w:p w:rsidR="1C0EA623" w:rsidP="56E30F5A" w:rsidRDefault="1C0EA623" w14:paraId="793438C4" w14:textId="2607EBC0">
      <w:pPr>
        <w:pStyle w:val="Normal"/>
        <w:spacing w:before="210" w:beforeAutospacing="off" w:after="210" w:afterAutospacing="off"/>
        <w:ind w:left="0"/>
      </w:pPr>
    </w:p>
    <w:p w:rsidR="1C0EA623" w:rsidP="56E30F5A" w:rsidRDefault="1C0EA623" w14:paraId="136396BF" w14:textId="7E6AFD23">
      <w:pPr>
        <w:pStyle w:val="Normal"/>
        <w:spacing w:before="210" w:beforeAutospacing="off" w:after="210" w:afterAutospacing="off"/>
        <w:ind w:left="0"/>
      </w:pPr>
    </w:p>
    <w:p w:rsidR="56E30F5A" w:rsidP="56E30F5A" w:rsidRDefault="56E30F5A" w14:paraId="6A46E363" w14:textId="6013B1DE">
      <w:pPr>
        <w:pStyle w:val="Normal"/>
        <w:spacing w:before="210" w:beforeAutospacing="off" w:after="210" w:afterAutospacing="off"/>
        <w:ind w:left="0"/>
      </w:pPr>
    </w:p>
    <w:p w:rsidR="3B2C1BA4" w:rsidP="56E30F5A" w:rsidRDefault="3B2C1BA4" w14:paraId="4DF91ED4" w14:textId="69EF9E89">
      <w:pPr>
        <w:pStyle w:val="Normal"/>
        <w:spacing w:before="210" w:beforeAutospacing="off" w:after="210" w:afterAutospacing="off"/>
        <w:ind w:left="0"/>
      </w:pPr>
    </w:p>
    <w:p w:rsidR="73A6509E" w:rsidP="56E30F5A" w:rsidRDefault="73A6509E" w14:paraId="2A7FE34A" w14:textId="05E5C320">
      <w:pPr>
        <w:pStyle w:val="Normal"/>
        <w:spacing w:before="210" w:beforeAutospacing="off" w:after="210" w:afterAutospacing="off"/>
        <w:ind w:left="0"/>
      </w:pPr>
    </w:p>
    <w:p w:rsidR="37D3D5E4" w:rsidP="56E30F5A" w:rsidRDefault="37D3D5E4" w14:paraId="73618F0D" w14:textId="58FCA5C5">
      <w:pPr>
        <w:pStyle w:val="Normal"/>
        <w:spacing w:before="210" w:beforeAutospacing="off" w:after="210" w:afterAutospacing="off"/>
        <w:ind w:left="0"/>
      </w:pPr>
      <w:r w:rsidR="3A419EE2">
        <w:drawing>
          <wp:inline wp14:editId="221A3302" wp14:anchorId="6AC3588C">
            <wp:extent cx="5400675" cy="2981325"/>
            <wp:effectExtent l="0" t="0" r="0" b="0"/>
            <wp:docPr id="190570720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dd6b3a7b3d440d1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981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1EE8ECF" w:rsidP="186629CB" w:rsidRDefault="11EE8ECF" w14:paraId="60271045" w14:textId="7A8652FE">
      <w:pPr>
        <w:pStyle w:val="PargrafodaLista"/>
        <w:numPr>
          <w:ilvl w:val="0"/>
          <w:numId w:val="112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sz w:val="20"/>
          <w:szCs w:val="20"/>
        </w:rPr>
      </w:pPr>
      <w:r w:rsidRPr="186629CB" w:rsidR="66D2086A">
        <w:rPr>
          <w:rFonts w:ascii="Century Gothic" w:hAnsi="Century Gothic" w:eastAsia="Century Gothic" w:cs="Century Gothic"/>
          <w:sz w:val="20"/>
          <w:szCs w:val="20"/>
        </w:rPr>
        <w:t>Na lista de produtos selecionar o produto desejado</w:t>
      </w:r>
    </w:p>
    <w:p w:rsidR="11EE8ECF" w:rsidP="186629CB" w:rsidRDefault="11EE8ECF" w14:paraId="19ED16BE" w14:textId="1CFA3FC0">
      <w:pPr>
        <w:pStyle w:val="PargrafodaLista"/>
        <w:numPr>
          <w:ilvl w:val="0"/>
          <w:numId w:val="112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sz w:val="20"/>
          <w:szCs w:val="20"/>
        </w:rPr>
      </w:pPr>
      <w:r w:rsidRPr="186629CB" w:rsidR="66D2086A">
        <w:rPr>
          <w:rFonts w:ascii="Century Gothic" w:hAnsi="Century Gothic" w:eastAsia="Century Gothic" w:cs="Century Gothic"/>
          <w:sz w:val="20"/>
          <w:szCs w:val="20"/>
        </w:rPr>
        <w:t>Informar a Filial</w:t>
      </w:r>
    </w:p>
    <w:p w:rsidR="7574D726" w:rsidP="186629CB" w:rsidRDefault="7574D726" w14:paraId="626A3F28" w14:textId="59C797EA">
      <w:pPr>
        <w:pStyle w:val="PargrafodaLista"/>
        <w:numPr>
          <w:ilvl w:val="0"/>
          <w:numId w:val="112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sz w:val="20"/>
          <w:szCs w:val="20"/>
        </w:rPr>
      </w:pPr>
      <w:r w:rsidRPr="186629CB" w:rsidR="646155A6">
        <w:rPr>
          <w:rFonts w:ascii="Century Gothic" w:hAnsi="Century Gothic" w:eastAsia="Century Gothic" w:cs="Century Gothic"/>
          <w:sz w:val="20"/>
          <w:szCs w:val="20"/>
        </w:rPr>
        <w:t>Na mensagem se deseja gerar o controle de saldo</w:t>
      </w:r>
    </w:p>
    <w:p w:rsidR="7574D726" w:rsidP="186629CB" w:rsidRDefault="7574D726" w14:paraId="6AB00C2D" w14:textId="5F2BEEEE">
      <w:pPr>
        <w:pStyle w:val="PargrafodaLista"/>
        <w:numPr>
          <w:ilvl w:val="0"/>
          <w:numId w:val="112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sz w:val="20"/>
          <w:szCs w:val="20"/>
        </w:rPr>
      </w:pPr>
      <w:r w:rsidRPr="186629CB" w:rsidR="646155A6">
        <w:rPr>
          <w:rFonts w:ascii="Century Gothic" w:hAnsi="Century Gothic" w:eastAsia="Century Gothic" w:cs="Century Gothic"/>
          <w:sz w:val="20"/>
          <w:szCs w:val="20"/>
        </w:rPr>
        <w:t xml:space="preserve">Selecionar a opção </w:t>
      </w:r>
      <w:r w:rsidRPr="186629CB" w:rsidR="646155A6">
        <w:rPr>
          <w:rFonts w:ascii="Century Gothic" w:hAnsi="Century Gothic" w:eastAsia="Century Gothic" w:cs="Century Gothic"/>
          <w:b w:val="1"/>
          <w:bCs w:val="1"/>
          <w:sz w:val="20"/>
          <w:szCs w:val="20"/>
        </w:rPr>
        <w:t>SIM</w:t>
      </w:r>
    </w:p>
    <w:p w:rsidR="11EE8ECF" w:rsidP="186629CB" w:rsidRDefault="11EE8ECF" w14:paraId="7E71A663" w14:textId="5A88C6EC">
      <w:pPr>
        <w:pStyle w:val="PargrafodaLista"/>
        <w:numPr>
          <w:ilvl w:val="0"/>
          <w:numId w:val="112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sz w:val="20"/>
          <w:szCs w:val="20"/>
        </w:rPr>
      </w:pPr>
      <w:r w:rsidRPr="186629CB" w:rsidR="66D2086A">
        <w:rPr>
          <w:rFonts w:ascii="Century Gothic" w:hAnsi="Century Gothic" w:eastAsia="Century Gothic" w:cs="Century Gothic"/>
          <w:sz w:val="20"/>
          <w:szCs w:val="20"/>
        </w:rPr>
        <w:t>Clicar em Avançar</w:t>
      </w:r>
    </w:p>
    <w:p w:rsidR="7834F5C4" w:rsidP="7834F5C4" w:rsidRDefault="7834F5C4" w14:paraId="19DC2964" w14:textId="5F8D140D">
      <w:pPr>
        <w:pStyle w:val="Normal"/>
        <w:spacing w:before="210" w:beforeAutospacing="off" w:after="210" w:afterAutospacing="off"/>
        <w:ind w:left="0"/>
      </w:pPr>
    </w:p>
    <w:p w:rsidR="3CC58361" w:rsidP="7834F5C4" w:rsidRDefault="3CC58361" w14:paraId="2FAB9066" w14:textId="6B82F903">
      <w:pPr>
        <w:pStyle w:val="Normal"/>
        <w:spacing w:before="210" w:beforeAutospacing="off" w:after="210" w:afterAutospacing="off"/>
        <w:ind w:left="0"/>
      </w:pPr>
      <w:r w:rsidR="3CC58361">
        <w:drawing>
          <wp:inline wp14:editId="1C751570" wp14:anchorId="02CFE52F">
            <wp:extent cx="5400675" cy="3028950"/>
            <wp:effectExtent l="0" t="0" r="0" b="0"/>
            <wp:docPr id="162476660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66e5cf2d5134c42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028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48F74DDF" w:rsidP="186629CB" w:rsidRDefault="48F74DDF" w14:paraId="10CC5AAD" w14:textId="3DC0953A">
      <w:pPr>
        <w:pStyle w:val="PargrafodaLista"/>
        <w:numPr>
          <w:ilvl w:val="0"/>
          <w:numId w:val="112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b w:val="1"/>
          <w:bCs w:val="1"/>
          <w:sz w:val="20"/>
          <w:szCs w:val="20"/>
        </w:rPr>
      </w:pPr>
      <w:r w:rsidRPr="186629CB" w:rsidR="658B5F83">
        <w:rPr>
          <w:rFonts w:ascii="Century Gothic" w:hAnsi="Century Gothic" w:eastAsia="Century Gothic" w:cs="Century Gothic"/>
          <w:sz w:val="20"/>
          <w:szCs w:val="20"/>
        </w:rPr>
        <w:t>Mensagem Saldo Gerado com Sucesso!</w:t>
      </w:r>
    </w:p>
    <w:p w:rsidR="3CC58361" w:rsidP="7834F5C4" w:rsidRDefault="3CC58361" w14:paraId="62BE8EFC" w14:textId="6820BBFF">
      <w:pPr>
        <w:pStyle w:val="Normal"/>
        <w:spacing w:before="210" w:beforeAutospacing="off" w:after="210" w:afterAutospacing="off"/>
        <w:ind w:left="0"/>
      </w:pPr>
      <w:r w:rsidR="173FE88A">
        <w:drawing>
          <wp:inline wp14:editId="6F2570A7" wp14:anchorId="7C2C8161">
            <wp:extent cx="4962526" cy="2809875"/>
            <wp:effectExtent l="0" t="0" r="0" b="0"/>
            <wp:docPr id="132350018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e13d4d2d019048d5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62526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7F4AF65" w:rsidP="186629CB" w:rsidRDefault="67F4AF65" w14:paraId="6C9C0C2E" w14:textId="3143D82B">
      <w:pPr>
        <w:pStyle w:val="PargrafodaLista"/>
        <w:numPr>
          <w:ilvl w:val="0"/>
          <w:numId w:val="112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sz w:val="20"/>
          <w:szCs w:val="20"/>
        </w:rPr>
      </w:pPr>
      <w:r w:rsidRPr="186629CB" w:rsidR="0CBBB155">
        <w:rPr>
          <w:rFonts w:ascii="Century Gothic" w:hAnsi="Century Gothic" w:eastAsia="Century Gothic" w:cs="Century Gothic"/>
          <w:sz w:val="20"/>
          <w:szCs w:val="20"/>
        </w:rPr>
        <w:t>A tela será direcionada novamente para aba Produtos</w:t>
      </w:r>
    </w:p>
    <w:p w:rsidR="67F4AF65" w:rsidP="186629CB" w:rsidRDefault="67F4AF65" w14:paraId="6E247434" w14:textId="48BAFB22">
      <w:pPr>
        <w:pStyle w:val="PargrafodaLista"/>
        <w:numPr>
          <w:ilvl w:val="0"/>
          <w:numId w:val="112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sz w:val="20"/>
          <w:szCs w:val="20"/>
        </w:rPr>
      </w:pPr>
      <w:r w:rsidRPr="186629CB" w:rsidR="0CBBB155">
        <w:rPr>
          <w:rFonts w:ascii="Century Gothic" w:hAnsi="Century Gothic" w:eastAsia="Century Gothic" w:cs="Century Gothic"/>
          <w:sz w:val="20"/>
          <w:szCs w:val="20"/>
        </w:rPr>
        <w:t>Onde o custo será atualizado</w:t>
      </w:r>
    </w:p>
    <w:p w:rsidR="67F4AF65" w:rsidP="186629CB" w:rsidRDefault="67F4AF65" w14:paraId="3C896906" w14:textId="56EF81FF">
      <w:pPr>
        <w:pStyle w:val="PargrafodaLista"/>
        <w:numPr>
          <w:ilvl w:val="0"/>
          <w:numId w:val="112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sz w:val="20"/>
          <w:szCs w:val="20"/>
        </w:rPr>
      </w:pPr>
      <w:r w:rsidRPr="186629CB" w:rsidR="0CBBB155">
        <w:rPr>
          <w:rFonts w:ascii="Century Gothic" w:hAnsi="Century Gothic" w:eastAsia="Century Gothic" w:cs="Century Gothic"/>
          <w:sz w:val="20"/>
          <w:szCs w:val="20"/>
        </w:rPr>
        <w:t>De acordo com o Valor da NF de Entrada realizada anteriormente</w:t>
      </w:r>
    </w:p>
    <w:p w:rsidR="2E6470AE" w:rsidP="7834F5C4" w:rsidRDefault="2E6470AE" w14:paraId="1153C63B" w14:textId="14D0CD7E">
      <w:pPr>
        <w:pStyle w:val="Normal"/>
        <w:spacing w:before="210" w:beforeAutospacing="off" w:after="210" w:afterAutospacing="off"/>
        <w:ind w:left="0"/>
      </w:pPr>
      <w:r w:rsidR="2E6470AE">
        <w:drawing>
          <wp:inline wp14:editId="317E43CF" wp14:anchorId="0FC08127">
            <wp:extent cx="5400675" cy="2057400"/>
            <wp:effectExtent l="0" t="0" r="0" b="0"/>
            <wp:docPr id="22265536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483b2f98980439c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057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E7AB9AB" w:rsidP="186629CB" w:rsidRDefault="1E7AB9AB" w14:paraId="3A79A43D" w14:textId="78FCD9FD">
      <w:pPr>
        <w:pStyle w:val="PargrafodaLista"/>
        <w:numPr>
          <w:ilvl w:val="0"/>
          <w:numId w:val="112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sz w:val="20"/>
          <w:szCs w:val="20"/>
        </w:rPr>
      </w:pPr>
      <w:r w:rsidRPr="186629CB" w:rsidR="46F68EB8">
        <w:rPr>
          <w:rFonts w:ascii="Century Gothic" w:hAnsi="Century Gothic" w:eastAsia="Century Gothic" w:cs="Century Gothic"/>
          <w:sz w:val="20"/>
          <w:szCs w:val="20"/>
        </w:rPr>
        <w:t>A aba extrato também será atualizada com as informações da NF de Entrada</w:t>
      </w:r>
      <w:r w:rsidRPr="186629CB" w:rsidR="5A1EE618">
        <w:rPr>
          <w:rFonts w:ascii="Century Gothic" w:hAnsi="Century Gothic" w:eastAsia="Century Gothic" w:cs="Century Gothic"/>
          <w:sz w:val="20"/>
          <w:szCs w:val="20"/>
        </w:rPr>
        <w:t>;</w:t>
      </w:r>
      <w:r w:rsidRPr="186629CB" w:rsidR="46F68EB8">
        <w:rPr>
          <w:rFonts w:ascii="Century Gothic" w:hAnsi="Century Gothic" w:eastAsia="Century Gothic" w:cs="Century Gothic"/>
          <w:sz w:val="20"/>
          <w:szCs w:val="20"/>
        </w:rPr>
        <w:t xml:space="preserve"> </w:t>
      </w:r>
    </w:p>
    <w:p w:rsidR="2E6470AE" w:rsidP="7834F5C4" w:rsidRDefault="2E6470AE" w14:paraId="6D71124D" w14:textId="3A82F7A4">
      <w:pPr>
        <w:pStyle w:val="Normal"/>
        <w:spacing w:before="210" w:beforeAutospacing="off" w:after="210" w:afterAutospacing="off"/>
        <w:ind w:left="0"/>
      </w:pPr>
      <w:r w:rsidR="2E6470AE">
        <w:drawing>
          <wp:inline wp14:editId="115EB19D" wp14:anchorId="47DC34A1">
            <wp:extent cx="5400675" cy="1581150"/>
            <wp:effectExtent l="0" t="0" r="0" b="0"/>
            <wp:docPr id="77726008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dae955b59aa4eb2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1581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3BC17B9">
        <w:drawing>
          <wp:inline wp14:editId="0ECF9815" wp14:anchorId="7A0C1F23">
            <wp:extent cx="5400675" cy="3733800"/>
            <wp:effectExtent l="0" t="0" r="0" b="0"/>
            <wp:docPr id="117496884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6ffe986d9824ae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733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91774F6" w:rsidP="186629CB" w:rsidRDefault="791774F6" w14:paraId="14FE9143" w14:textId="3B2B7924">
      <w:pPr>
        <w:pStyle w:val="PargrafodaLista"/>
        <w:numPr>
          <w:ilvl w:val="0"/>
          <w:numId w:val="112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sz w:val="20"/>
          <w:szCs w:val="20"/>
        </w:rPr>
      </w:pPr>
      <w:r w:rsidRPr="186629CB" w:rsidR="3145EABF">
        <w:rPr>
          <w:rFonts w:ascii="Century Gothic" w:hAnsi="Century Gothic" w:eastAsia="Century Gothic" w:cs="Century Gothic"/>
          <w:sz w:val="20"/>
          <w:szCs w:val="20"/>
        </w:rPr>
        <w:t>Após geral o saldo do custo de compra do Produto</w:t>
      </w:r>
    </w:p>
    <w:p w:rsidR="791774F6" w:rsidP="186629CB" w:rsidRDefault="791774F6" w14:paraId="7C3D4957" w14:textId="3DFE0644">
      <w:pPr>
        <w:pStyle w:val="PargrafodaLista"/>
        <w:numPr>
          <w:ilvl w:val="0"/>
          <w:numId w:val="112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sz w:val="20"/>
          <w:szCs w:val="20"/>
        </w:rPr>
      </w:pPr>
      <w:r w:rsidRPr="186629CB" w:rsidR="16ABC36E">
        <w:rPr>
          <w:rFonts w:ascii="Century Gothic" w:hAnsi="Century Gothic" w:eastAsia="Century Gothic" w:cs="Century Gothic"/>
          <w:sz w:val="20"/>
          <w:szCs w:val="20"/>
        </w:rPr>
        <w:t xml:space="preserve">Ao realizar uma NF de </w:t>
      </w:r>
      <w:r w:rsidRPr="186629CB" w:rsidR="7606CFF8">
        <w:rPr>
          <w:rFonts w:ascii="Century Gothic" w:hAnsi="Century Gothic" w:eastAsia="Century Gothic" w:cs="Century Gothic"/>
          <w:sz w:val="20"/>
          <w:szCs w:val="20"/>
        </w:rPr>
        <w:t>Transferência</w:t>
      </w:r>
    </w:p>
    <w:p w:rsidR="791774F6" w:rsidP="7834F5C4" w:rsidRDefault="791774F6" w14:paraId="08B47FB3" w14:textId="2772D864">
      <w:pPr>
        <w:pStyle w:val="Normal"/>
        <w:spacing w:before="210" w:beforeAutospacing="off" w:after="210" w:afterAutospacing="off"/>
        <w:ind w:left="0"/>
      </w:pPr>
      <w:r w:rsidR="62FA2F8C">
        <w:drawing>
          <wp:inline wp14:editId="7ADE7FD1" wp14:anchorId="241862BD">
            <wp:extent cx="5400675" cy="2324100"/>
            <wp:effectExtent l="0" t="0" r="0" b="0"/>
            <wp:docPr id="35936934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b41258c1b5a43a9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324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91774F6" w:rsidP="7834F5C4" w:rsidRDefault="791774F6" w14:paraId="62F26959" w14:textId="6A833911">
      <w:pPr>
        <w:pStyle w:val="Normal"/>
        <w:spacing w:before="210" w:beforeAutospacing="off" w:after="210" w:afterAutospacing="off"/>
        <w:ind w:left="0"/>
      </w:pPr>
      <w:r w:rsidR="21AD817D">
        <w:drawing>
          <wp:inline wp14:editId="46E36A94" wp14:anchorId="5B7E474F">
            <wp:extent cx="5400675" cy="1828800"/>
            <wp:effectExtent l="0" t="0" r="0" b="0"/>
            <wp:docPr id="25275358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ea67633d84f4df2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1AD817D" w:rsidP="186629CB" w:rsidRDefault="21AD817D" w14:paraId="0FF931EB" w14:textId="606E26ED">
      <w:pPr>
        <w:pStyle w:val="PargrafodaLista"/>
        <w:numPr>
          <w:ilvl w:val="0"/>
          <w:numId w:val="112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sz w:val="20"/>
          <w:szCs w:val="20"/>
        </w:rPr>
      </w:pPr>
      <w:r w:rsidRPr="186629CB" w:rsidR="13694848">
        <w:rPr>
          <w:rFonts w:ascii="Century Gothic" w:hAnsi="Century Gothic" w:eastAsia="Century Gothic" w:cs="Century Gothic"/>
          <w:sz w:val="20"/>
          <w:szCs w:val="20"/>
        </w:rPr>
        <w:t>Configuração da exceção de imposto</w:t>
      </w:r>
      <w:r w:rsidRPr="186629CB" w:rsidR="1F99899F">
        <w:rPr>
          <w:rFonts w:ascii="Century Gothic" w:hAnsi="Century Gothic" w:eastAsia="Century Gothic" w:cs="Century Gothic"/>
          <w:sz w:val="20"/>
          <w:szCs w:val="20"/>
        </w:rPr>
        <w:t>;</w:t>
      </w:r>
    </w:p>
    <w:p w:rsidR="21AD817D" w:rsidP="7C824165" w:rsidRDefault="21AD817D" w14:paraId="6058354B" w14:textId="55B864B3">
      <w:pPr>
        <w:pStyle w:val="Normal"/>
        <w:spacing w:before="210" w:beforeAutospacing="off" w:after="210" w:afterAutospacing="off"/>
        <w:ind w:left="0"/>
      </w:pPr>
      <w:r w:rsidR="21AD817D">
        <w:drawing>
          <wp:inline wp14:editId="48A1BA8E" wp14:anchorId="38EE8716">
            <wp:extent cx="5400675" cy="4095750"/>
            <wp:effectExtent l="0" t="0" r="0" b="0"/>
            <wp:docPr id="16139903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2607d88adb1415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4095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21AD817D">
        <w:drawing>
          <wp:inline wp14:editId="24197F70" wp14:anchorId="093D239F">
            <wp:extent cx="5105402" cy="4114800"/>
            <wp:effectExtent l="0" t="0" r="0" b="0"/>
            <wp:docPr id="182638818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41a79cab4d194782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05402" cy="411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1B2DA30" w:rsidP="186629CB" w:rsidRDefault="31B2DA30" w14:paraId="68EF29FA" w14:textId="17A5B496">
      <w:pPr>
        <w:pStyle w:val="PargrafodaLista"/>
        <w:numPr>
          <w:ilvl w:val="0"/>
          <w:numId w:val="112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sz w:val="20"/>
          <w:szCs w:val="20"/>
        </w:rPr>
      </w:pPr>
      <w:r w:rsidRPr="186629CB" w:rsidR="27F69D0C">
        <w:rPr>
          <w:rFonts w:ascii="Century Gothic" w:hAnsi="Century Gothic" w:eastAsia="Century Gothic" w:cs="Century Gothic"/>
          <w:sz w:val="20"/>
          <w:szCs w:val="20"/>
        </w:rPr>
        <w:t>Enviar e autorizar a NF</w:t>
      </w:r>
    </w:p>
    <w:p w:rsidR="31B2DA30" w:rsidP="7C824165" w:rsidRDefault="31B2DA30" w14:paraId="1DDC202C" w14:textId="7CAA367F">
      <w:pPr>
        <w:pStyle w:val="Normal"/>
        <w:spacing w:before="210" w:beforeAutospacing="off" w:after="210" w:afterAutospacing="off"/>
        <w:ind w:left="0"/>
      </w:pPr>
      <w:r w:rsidR="31B2DA30">
        <w:drawing>
          <wp:inline wp14:editId="72DE74CE" wp14:anchorId="748D2559">
            <wp:extent cx="5400675" cy="3771900"/>
            <wp:effectExtent l="0" t="0" r="0" b="0"/>
            <wp:docPr id="9629482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b554dcbaf264c91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771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A3EF8AF" w:rsidP="186629CB" w:rsidRDefault="1A3EF8AF" w14:paraId="0E8BC710" w14:textId="1FF441CE">
      <w:pPr>
        <w:pStyle w:val="PargrafodaLista"/>
        <w:numPr>
          <w:ilvl w:val="0"/>
          <w:numId w:val="112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sz w:val="20"/>
          <w:szCs w:val="20"/>
        </w:rPr>
      </w:pPr>
      <w:r w:rsidRPr="186629CB" w:rsidR="10832734">
        <w:rPr>
          <w:rFonts w:ascii="Century Gothic" w:hAnsi="Century Gothic" w:eastAsia="Century Gothic" w:cs="Century Gothic"/>
          <w:sz w:val="20"/>
          <w:szCs w:val="20"/>
        </w:rPr>
        <w:t xml:space="preserve">Verificar o </w:t>
      </w:r>
      <w:r w:rsidRPr="186629CB" w:rsidR="10832734">
        <w:rPr>
          <w:rFonts w:ascii="Century Gothic" w:hAnsi="Century Gothic" w:eastAsia="Century Gothic" w:cs="Century Gothic"/>
          <w:sz w:val="20"/>
          <w:szCs w:val="20"/>
        </w:rPr>
        <w:t>vIcms</w:t>
      </w:r>
      <w:r w:rsidRPr="186629CB" w:rsidR="10832734">
        <w:rPr>
          <w:rFonts w:ascii="Century Gothic" w:hAnsi="Century Gothic" w:eastAsia="Century Gothic" w:cs="Century Gothic"/>
          <w:sz w:val="20"/>
          <w:szCs w:val="20"/>
        </w:rPr>
        <w:t xml:space="preserve"> no XML</w:t>
      </w:r>
    </w:p>
    <w:p w:rsidR="1A3EF8AF" w:rsidP="7C824165" w:rsidRDefault="1A3EF8AF" w14:paraId="6789EBA5" w14:textId="0A726C3C">
      <w:pPr>
        <w:pStyle w:val="Normal"/>
        <w:spacing w:before="210" w:beforeAutospacing="off" w:after="210" w:afterAutospacing="off"/>
        <w:ind w:left="0"/>
      </w:pPr>
      <w:r w:rsidR="1A3EF8AF">
        <w:drawing>
          <wp:inline wp14:editId="6511BFB3" wp14:anchorId="7F7E7532">
            <wp:extent cx="5400675" cy="3076575"/>
            <wp:effectExtent l="0" t="0" r="0" b="0"/>
            <wp:docPr id="26656901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e5bb6afe175041a4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076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1B2DA30" w:rsidP="186629CB" w:rsidRDefault="31B2DA30" w14:paraId="70238AD1" w14:textId="5E2061B0">
      <w:pPr>
        <w:pStyle w:val="PargrafodaLista"/>
        <w:numPr>
          <w:ilvl w:val="0"/>
          <w:numId w:val="112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sz w:val="20"/>
          <w:szCs w:val="20"/>
        </w:rPr>
      </w:pPr>
      <w:r w:rsidRPr="186629CB" w:rsidR="27F69D0C">
        <w:rPr>
          <w:rFonts w:ascii="Century Gothic" w:hAnsi="Century Gothic" w:eastAsia="Century Gothic" w:cs="Century Gothic"/>
          <w:sz w:val="20"/>
          <w:szCs w:val="20"/>
        </w:rPr>
        <w:t>Ao consultar o saldo verifique que as movimentações foram atualizadas corretamente;</w:t>
      </w:r>
    </w:p>
    <w:p w:rsidR="31B2DA30" w:rsidP="7C824165" w:rsidRDefault="31B2DA30" w14:paraId="7A23467A" w14:textId="50E93A2A">
      <w:pPr>
        <w:pStyle w:val="Normal"/>
        <w:spacing w:before="210" w:beforeAutospacing="off" w:after="210" w:afterAutospacing="off"/>
        <w:ind w:left="0"/>
      </w:pPr>
      <w:r w:rsidR="31B2DA30">
        <w:drawing>
          <wp:inline wp14:editId="0E22BB25" wp14:anchorId="0CBEAE18">
            <wp:extent cx="5400675" cy="1571625"/>
            <wp:effectExtent l="0" t="0" r="0" b="0"/>
            <wp:docPr id="208715983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0aace031d334adb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1571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C824165" w:rsidP="7C824165" w:rsidRDefault="7C824165" w14:paraId="3AE023BB" w14:textId="113394FD">
      <w:pPr>
        <w:pStyle w:val="Normal"/>
        <w:spacing w:before="210" w:beforeAutospacing="off" w:after="210" w:afterAutospacing="off"/>
        <w:ind w:left="0"/>
      </w:pPr>
    </w:p>
    <w:p w:rsidR="0872FD18" w:rsidP="7C824165" w:rsidRDefault="0872FD18" w14:paraId="5B43B297" w14:textId="30435F10">
      <w:pPr>
        <w:pStyle w:val="Normal"/>
        <w:spacing w:before="210" w:beforeAutospacing="off" w:after="210" w:afterAutospacing="off"/>
        <w:ind w:left="0"/>
        <w:rPr>
          <w:rFonts w:ascii="Century Gothic" w:hAnsi="Century Gothic" w:eastAsia="Century Gothic" w:cs="Century Gothic"/>
          <w:b w:val="1"/>
          <w:bCs w:val="1"/>
          <w:sz w:val="28"/>
          <w:szCs w:val="28"/>
        </w:rPr>
      </w:pPr>
      <w:r w:rsidRPr="7C824165" w:rsidR="0872FD18">
        <w:rPr>
          <w:rFonts w:ascii="Century Gothic" w:hAnsi="Century Gothic" w:eastAsia="Century Gothic" w:cs="Century Gothic"/>
          <w:b w:val="1"/>
          <w:bCs w:val="1"/>
          <w:sz w:val="28"/>
          <w:szCs w:val="28"/>
        </w:rPr>
        <w:t>Cenário III</w:t>
      </w:r>
    </w:p>
    <w:p w:rsidR="7C824165" w:rsidP="7C824165" w:rsidRDefault="7C824165" w14:paraId="4D422D70" w14:textId="54A3C4C4">
      <w:pPr>
        <w:pStyle w:val="Normal"/>
        <w:spacing w:before="210" w:beforeAutospacing="off" w:after="210" w:afterAutospacing="off"/>
        <w:ind w:left="0"/>
        <w:rPr>
          <w:rFonts w:ascii="Century Gothic" w:hAnsi="Century Gothic" w:eastAsia="Century Gothic" w:cs="Century Gothic"/>
          <w:b w:val="0"/>
          <w:bCs w:val="0"/>
          <w:sz w:val="24"/>
          <w:szCs w:val="24"/>
        </w:rPr>
      </w:pPr>
      <w:r>
        <w:br/>
      </w:r>
      <w:r w:rsidRPr="186629CB" w:rsidR="20090BD8">
        <w:rPr>
          <w:rFonts w:ascii="Century Gothic" w:hAnsi="Century Gothic" w:eastAsia="Century Gothic" w:cs="Century Gothic"/>
          <w:b w:val="1"/>
          <w:bCs w:val="1"/>
          <w:sz w:val="24"/>
          <w:szCs w:val="24"/>
        </w:rPr>
        <w:t>Quando o produto possuir quantidades negativas</w:t>
      </w:r>
      <w:r w:rsidRPr="186629CB" w:rsidR="20090BD8">
        <w:rPr>
          <w:rFonts w:ascii="Century Gothic" w:hAnsi="Century Gothic" w:eastAsia="Century Gothic" w:cs="Century Gothic"/>
          <w:b w:val="0"/>
          <w:bCs w:val="0"/>
          <w:sz w:val="24"/>
          <w:szCs w:val="24"/>
        </w:rPr>
        <w:t>, após gerar o saldo será sempre considerado o</w:t>
      </w:r>
      <w:r w:rsidRPr="186629CB" w:rsidR="20090BD8">
        <w:rPr>
          <w:rFonts w:ascii="Century Gothic" w:hAnsi="Century Gothic" w:eastAsia="Century Gothic" w:cs="Century Gothic"/>
          <w:b w:val="1"/>
          <w:bCs w:val="1"/>
          <w:sz w:val="24"/>
          <w:szCs w:val="24"/>
        </w:rPr>
        <w:t xml:space="preserve"> custo da última compra</w:t>
      </w:r>
      <w:r w:rsidRPr="186629CB" w:rsidR="26D48283">
        <w:rPr>
          <w:rFonts w:ascii="Century Gothic" w:hAnsi="Century Gothic" w:eastAsia="Century Gothic" w:cs="Century Gothic"/>
          <w:b w:val="0"/>
          <w:bCs w:val="0"/>
          <w:sz w:val="24"/>
          <w:szCs w:val="24"/>
        </w:rPr>
        <w:t xml:space="preserve">, nas operações de </w:t>
      </w:r>
      <w:r w:rsidRPr="186629CB" w:rsidR="26D48283">
        <w:rPr>
          <w:rFonts w:ascii="Century Gothic" w:hAnsi="Century Gothic" w:eastAsia="Century Gothic" w:cs="Century Gothic"/>
          <w:b w:val="0"/>
          <w:bCs w:val="0"/>
          <w:sz w:val="24"/>
          <w:szCs w:val="24"/>
        </w:rPr>
        <w:t>transferência</w:t>
      </w:r>
      <w:r w:rsidRPr="186629CB" w:rsidR="26D48283">
        <w:rPr>
          <w:rFonts w:ascii="Century Gothic" w:hAnsi="Century Gothic" w:eastAsia="Century Gothic" w:cs="Century Gothic"/>
          <w:b w:val="0"/>
          <w:bCs w:val="0"/>
          <w:sz w:val="24"/>
          <w:szCs w:val="24"/>
        </w:rPr>
        <w:t>.</w:t>
      </w:r>
    </w:p>
    <w:p w:rsidR="186629CB" w:rsidP="186629CB" w:rsidRDefault="186629CB" w14:paraId="0A64AD5F" w14:textId="5721AEF4">
      <w:pPr>
        <w:pStyle w:val="Normal"/>
        <w:spacing w:before="210" w:beforeAutospacing="off" w:after="210" w:afterAutospacing="off"/>
        <w:ind w:left="0"/>
        <w:rPr>
          <w:rFonts w:ascii="Century Gothic" w:hAnsi="Century Gothic" w:eastAsia="Century Gothic" w:cs="Century Gothic"/>
          <w:b w:val="0"/>
          <w:bCs w:val="0"/>
          <w:sz w:val="24"/>
          <w:szCs w:val="24"/>
        </w:rPr>
      </w:pPr>
    </w:p>
    <w:p w:rsidR="61225726" w:rsidP="186629CB" w:rsidRDefault="61225726" w14:paraId="2C0DAC8C" w14:textId="5DE475CF">
      <w:pPr>
        <w:pStyle w:val="PargrafodaLista"/>
        <w:numPr>
          <w:ilvl w:val="0"/>
          <w:numId w:val="120"/>
        </w:numPr>
        <w:spacing w:before="210" w:beforeAutospacing="off" w:after="210" w:afterAutospacing="off"/>
        <w:rPr>
          <w:rFonts w:ascii="Century Gothic" w:hAnsi="Century Gothic" w:eastAsia="Century Gothic" w:cs="Century Gothic"/>
          <w:b w:val="0"/>
          <w:bCs w:val="0"/>
          <w:sz w:val="20"/>
          <w:szCs w:val="20"/>
        </w:rPr>
      </w:pPr>
      <w:r w:rsidRPr="186629CB" w:rsidR="61225726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 xml:space="preserve">Ao </w:t>
      </w:r>
      <w:r w:rsidRPr="186629CB" w:rsidR="7040E263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>cadastrar</w:t>
      </w:r>
      <w:r w:rsidRPr="186629CB" w:rsidR="61225726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 xml:space="preserve"> uma NF Fiscal</w:t>
      </w:r>
    </w:p>
    <w:p w:rsidR="61225726" w:rsidP="186629CB" w:rsidRDefault="61225726" w14:paraId="5C4CA824" w14:textId="26665C1A">
      <w:pPr>
        <w:pStyle w:val="PargrafodaLista"/>
        <w:numPr>
          <w:ilvl w:val="0"/>
          <w:numId w:val="120"/>
        </w:numPr>
        <w:spacing w:before="210" w:beforeAutospacing="off" w:after="210" w:afterAutospacing="off"/>
        <w:rPr>
          <w:rFonts w:ascii="Century Gothic" w:hAnsi="Century Gothic" w:eastAsia="Century Gothic" w:cs="Century Gothic"/>
          <w:b w:val="0"/>
          <w:bCs w:val="0"/>
          <w:sz w:val="20"/>
          <w:szCs w:val="20"/>
        </w:rPr>
      </w:pPr>
      <w:r w:rsidRPr="186629CB" w:rsidR="61225726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>Ao marcar a opção</w:t>
      </w:r>
      <w:r w:rsidRPr="186629CB" w:rsidR="01CFF9E4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 xml:space="preserve"> </w:t>
      </w:r>
      <w:r w:rsidRPr="186629CB" w:rsidR="6ADB89D7">
        <w:rPr>
          <w:rFonts w:ascii="Century Gothic" w:hAnsi="Century Gothic" w:eastAsia="Century Gothic" w:cs="Century Gothic"/>
          <w:b w:val="1"/>
          <w:bCs w:val="1"/>
          <w:sz w:val="20"/>
          <w:szCs w:val="20"/>
        </w:rPr>
        <w:t>u</w:t>
      </w:r>
      <w:r w:rsidRPr="186629CB" w:rsidR="61225726">
        <w:rPr>
          <w:rFonts w:ascii="Century Gothic" w:hAnsi="Century Gothic" w:eastAsia="Century Gothic" w:cs="Century Gothic"/>
          <w:b w:val="1"/>
          <w:bCs w:val="1"/>
          <w:sz w:val="20"/>
          <w:szCs w:val="20"/>
        </w:rPr>
        <w:t>sa valor Médio Compra</w:t>
      </w:r>
      <w:r w:rsidRPr="186629CB" w:rsidR="20E623B6">
        <w:rPr>
          <w:rFonts w:ascii="Century Gothic" w:hAnsi="Century Gothic" w:eastAsia="Century Gothic" w:cs="Century Gothic"/>
          <w:b w:val="1"/>
          <w:bCs w:val="1"/>
          <w:sz w:val="20"/>
          <w:szCs w:val="20"/>
        </w:rPr>
        <w:t xml:space="preserve"> </w:t>
      </w:r>
      <w:r w:rsidRPr="186629CB" w:rsidR="20E623B6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 xml:space="preserve">na aba itens </w:t>
      </w:r>
      <w:r w:rsidRPr="186629CB" w:rsidR="5F1B0529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>Físicos</w:t>
      </w:r>
    </w:p>
    <w:p w:rsidR="61225726" w:rsidP="186629CB" w:rsidRDefault="61225726" w14:paraId="44F13E4F" w14:textId="3BAD15C5">
      <w:pPr>
        <w:pStyle w:val="PargrafodaLista"/>
        <w:numPr>
          <w:ilvl w:val="0"/>
          <w:numId w:val="120"/>
        </w:numPr>
        <w:spacing w:before="210" w:beforeAutospacing="off" w:after="210" w:afterAutospacing="off"/>
        <w:rPr>
          <w:rFonts w:ascii="Century Gothic" w:hAnsi="Century Gothic" w:eastAsia="Century Gothic" w:cs="Century Gothic"/>
          <w:b w:val="0"/>
          <w:bCs w:val="0"/>
          <w:sz w:val="20"/>
          <w:szCs w:val="20"/>
        </w:rPr>
      </w:pPr>
      <w:r w:rsidRPr="3CA44A9C" w:rsidR="61225726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 xml:space="preserve">Na NF será sugerido o custo de acordo com a </w:t>
      </w:r>
      <w:r w:rsidRPr="3CA44A9C" w:rsidR="1C52E0C7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>última</w:t>
      </w:r>
      <w:r w:rsidRPr="3CA44A9C" w:rsidR="61225726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 xml:space="preserve"> compra realizada desde </w:t>
      </w:r>
      <w:r w:rsidRPr="3CA44A9C" w:rsidR="61225726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>que  o</w:t>
      </w:r>
      <w:r w:rsidRPr="3CA44A9C" w:rsidR="61225726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 xml:space="preserve"> saldo tenha sido gerado por meio da</w:t>
      </w:r>
      <w:r w:rsidRPr="3CA44A9C" w:rsidR="61225726">
        <w:rPr>
          <w:rFonts w:ascii="Century Gothic" w:hAnsi="Century Gothic" w:eastAsia="Century Gothic" w:cs="Century Gothic"/>
          <w:b w:val="1"/>
          <w:bCs w:val="1"/>
          <w:sz w:val="20"/>
          <w:szCs w:val="20"/>
        </w:rPr>
        <w:t xml:space="preserve"> tela 005040 – Controle de Saldo de Crédito para </w:t>
      </w:r>
      <w:r w:rsidRPr="3CA44A9C" w:rsidR="4D372ABD">
        <w:rPr>
          <w:rFonts w:ascii="Century Gothic" w:hAnsi="Century Gothic" w:eastAsia="Century Gothic" w:cs="Century Gothic"/>
          <w:b w:val="1"/>
          <w:bCs w:val="1"/>
          <w:sz w:val="20"/>
          <w:szCs w:val="20"/>
        </w:rPr>
        <w:t>Transferências</w:t>
      </w:r>
      <w:r w:rsidRPr="3CA44A9C" w:rsidR="07874C1F">
        <w:rPr>
          <w:rFonts w:ascii="Century Gothic" w:hAnsi="Century Gothic" w:eastAsia="Century Gothic" w:cs="Century Gothic"/>
          <w:b w:val="1"/>
          <w:bCs w:val="1"/>
          <w:sz w:val="20"/>
          <w:szCs w:val="20"/>
        </w:rPr>
        <w:t>,</w:t>
      </w:r>
      <w:r w:rsidRPr="3CA44A9C" w:rsidR="4D372ABD">
        <w:rPr>
          <w:rFonts w:ascii="Century Gothic" w:hAnsi="Century Gothic" w:eastAsia="Century Gothic" w:cs="Century Gothic"/>
          <w:b w:val="1"/>
          <w:bCs w:val="1"/>
          <w:sz w:val="20"/>
          <w:szCs w:val="20"/>
        </w:rPr>
        <w:t xml:space="preserve">  </w:t>
      </w:r>
      <w:r w:rsidRPr="3CA44A9C" w:rsidR="4D372ABD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>anteriormente</w:t>
      </w:r>
      <w:r w:rsidRPr="3CA44A9C" w:rsidR="4D372ABD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>.</w:t>
      </w:r>
    </w:p>
    <w:p w:rsidR="7843A809" w:rsidP="7C824165" w:rsidRDefault="7843A809" w14:paraId="59971609" w14:textId="7860D12A">
      <w:pPr>
        <w:pStyle w:val="Normal"/>
        <w:spacing w:before="210" w:beforeAutospacing="off" w:after="210" w:afterAutospacing="off"/>
        <w:ind w:left="0"/>
      </w:pPr>
      <w:r w:rsidR="7843A809">
        <w:drawing>
          <wp:inline wp14:editId="65CE1227" wp14:anchorId="3EB2823E">
            <wp:extent cx="5400675" cy="2828925"/>
            <wp:effectExtent l="0" t="0" r="0" b="0"/>
            <wp:docPr id="200738063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83a4d2991aa4ed6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828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D69F6C3" w:rsidP="186629CB" w:rsidRDefault="2D69F6C3" w14:paraId="61465810" w14:textId="775C10EB">
      <w:pPr>
        <w:pStyle w:val="PargrafodaLista"/>
        <w:numPr>
          <w:ilvl w:val="0"/>
          <w:numId w:val="120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b w:val="0"/>
          <w:bCs w:val="0"/>
          <w:sz w:val="20"/>
          <w:szCs w:val="20"/>
        </w:rPr>
      </w:pPr>
      <w:r w:rsidRPr="186629CB" w:rsidR="42ED8682">
        <w:rPr>
          <w:rFonts w:ascii="Century Gothic" w:hAnsi="Century Gothic" w:eastAsia="Century Gothic" w:cs="Century Gothic"/>
          <w:sz w:val="20"/>
          <w:szCs w:val="20"/>
        </w:rPr>
        <w:t xml:space="preserve">Enviar a autorizar a </w:t>
      </w:r>
      <w:r w:rsidRPr="186629CB" w:rsidR="42ED8682">
        <w:rPr>
          <w:rFonts w:ascii="Century Gothic" w:hAnsi="Century Gothic" w:eastAsia="Century Gothic" w:cs="Century Gothic"/>
          <w:sz w:val="20"/>
          <w:szCs w:val="20"/>
        </w:rPr>
        <w:t>Nfe</w:t>
      </w:r>
    </w:p>
    <w:p w:rsidR="2D69F6C3" w:rsidP="7C824165" w:rsidRDefault="2D69F6C3" w14:paraId="297E1D29" w14:textId="14412CA7">
      <w:pPr>
        <w:pStyle w:val="Normal"/>
        <w:spacing w:before="210" w:beforeAutospacing="off" w:after="210" w:afterAutospacing="off"/>
        <w:ind w:left="0"/>
      </w:pPr>
      <w:r w:rsidR="2D69F6C3">
        <w:drawing>
          <wp:inline wp14:editId="14D1D681" wp14:anchorId="4B6EC66A">
            <wp:extent cx="5400675" cy="4124325"/>
            <wp:effectExtent l="0" t="0" r="0" b="0"/>
            <wp:docPr id="8104423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f4379067fdef44e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4124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06E85C9" w:rsidP="186629CB" w:rsidRDefault="106E85C9" w14:paraId="517CA3AC" w14:textId="0AFE02C2">
      <w:pPr>
        <w:pStyle w:val="PargrafodaLista"/>
        <w:numPr>
          <w:ilvl w:val="0"/>
          <w:numId w:val="120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sz w:val="20"/>
          <w:szCs w:val="20"/>
        </w:rPr>
      </w:pPr>
      <w:r w:rsidRPr="186629CB" w:rsidR="00A92205">
        <w:rPr>
          <w:rFonts w:ascii="Century Gothic" w:hAnsi="Century Gothic" w:eastAsia="Century Gothic" w:cs="Century Gothic"/>
          <w:sz w:val="20"/>
          <w:szCs w:val="20"/>
        </w:rPr>
        <w:t>Configurar</w:t>
      </w:r>
      <w:r w:rsidRPr="186629CB" w:rsidR="72811086">
        <w:rPr>
          <w:rFonts w:ascii="Century Gothic" w:hAnsi="Century Gothic" w:eastAsia="Century Gothic" w:cs="Century Gothic"/>
          <w:sz w:val="20"/>
          <w:szCs w:val="20"/>
        </w:rPr>
        <w:t xml:space="preserve"> a exceção de imposto para Operações de </w:t>
      </w:r>
      <w:r w:rsidRPr="186629CB" w:rsidR="6C67EE50">
        <w:rPr>
          <w:rFonts w:ascii="Century Gothic" w:hAnsi="Century Gothic" w:eastAsia="Century Gothic" w:cs="Century Gothic"/>
          <w:sz w:val="20"/>
          <w:szCs w:val="20"/>
        </w:rPr>
        <w:t>Transferência</w:t>
      </w:r>
      <w:r w:rsidRPr="186629CB" w:rsidR="2475916F">
        <w:rPr>
          <w:rFonts w:ascii="Century Gothic" w:hAnsi="Century Gothic" w:eastAsia="Century Gothic" w:cs="Century Gothic"/>
          <w:sz w:val="20"/>
          <w:szCs w:val="20"/>
        </w:rPr>
        <w:t xml:space="preserve"> corretamente;</w:t>
      </w:r>
    </w:p>
    <w:p w:rsidR="106E85C9" w:rsidP="186629CB" w:rsidRDefault="106E85C9" w14:paraId="4AF558FD" w14:textId="3A2B7701">
      <w:pPr>
        <w:pStyle w:val="PargrafodaLista"/>
        <w:numPr>
          <w:ilvl w:val="0"/>
          <w:numId w:val="120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sz w:val="20"/>
          <w:szCs w:val="20"/>
        </w:rPr>
      </w:pPr>
      <w:r w:rsidRPr="186629CB" w:rsidR="2475916F">
        <w:rPr>
          <w:rFonts w:ascii="Century Gothic" w:hAnsi="Century Gothic" w:eastAsia="Century Gothic" w:cs="Century Gothic"/>
          <w:sz w:val="20"/>
          <w:szCs w:val="20"/>
        </w:rPr>
        <w:t>M</w:t>
      </w:r>
      <w:r w:rsidRPr="186629CB" w:rsidR="073D7D26">
        <w:rPr>
          <w:rFonts w:ascii="Century Gothic" w:hAnsi="Century Gothic" w:eastAsia="Century Gothic" w:cs="Century Gothic"/>
          <w:sz w:val="20"/>
          <w:szCs w:val="20"/>
        </w:rPr>
        <w:t>arcar os campos</w:t>
      </w:r>
      <w:r w:rsidRPr="186629CB" w:rsidR="3312C792">
        <w:rPr>
          <w:rFonts w:ascii="Century Gothic" w:hAnsi="Century Gothic" w:eastAsia="Century Gothic" w:cs="Century Gothic"/>
          <w:sz w:val="20"/>
          <w:szCs w:val="20"/>
        </w:rPr>
        <w:t xml:space="preserve"> :</w:t>
      </w:r>
      <w:r w:rsidRPr="186629CB" w:rsidR="073D7D26">
        <w:rPr>
          <w:rFonts w:ascii="Century Gothic" w:hAnsi="Century Gothic" w:eastAsia="Century Gothic" w:cs="Century Gothic"/>
          <w:b w:val="1"/>
          <w:bCs w:val="1"/>
          <w:sz w:val="20"/>
          <w:szCs w:val="20"/>
        </w:rPr>
        <w:t>Zera Taxa Imposto/ Zera base imposto</w:t>
      </w:r>
    </w:p>
    <w:p w:rsidR="106E85C9" w:rsidP="7C824165" w:rsidRDefault="106E85C9" w14:paraId="6EA56F60" w14:textId="4DDFD26E">
      <w:pPr>
        <w:pStyle w:val="Normal"/>
        <w:spacing w:before="210" w:beforeAutospacing="off" w:after="210" w:afterAutospacing="off"/>
        <w:ind w:left="0"/>
      </w:pPr>
      <w:r w:rsidR="106E85C9">
        <w:drawing>
          <wp:inline wp14:editId="14856868" wp14:anchorId="0281D9BD">
            <wp:extent cx="5400675" cy="4095750"/>
            <wp:effectExtent l="0" t="0" r="0" b="0"/>
            <wp:docPr id="73303945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c5fa68e37bf4543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4095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45D34A2E" w:rsidP="186629CB" w:rsidRDefault="45D34A2E" w14:paraId="117A496A" w14:textId="7BC7B8A5">
      <w:pPr>
        <w:pStyle w:val="PargrafodaLista"/>
        <w:numPr>
          <w:ilvl w:val="0"/>
          <w:numId w:val="120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b w:val="1"/>
          <w:bCs w:val="1"/>
          <w:sz w:val="20"/>
          <w:szCs w:val="20"/>
        </w:rPr>
      </w:pPr>
      <w:r w:rsidRPr="186629CB" w:rsidR="12978FCA">
        <w:rPr>
          <w:rFonts w:ascii="Century Gothic" w:hAnsi="Century Gothic" w:eastAsia="Century Gothic" w:cs="Century Gothic"/>
          <w:sz w:val="20"/>
          <w:szCs w:val="20"/>
        </w:rPr>
        <w:t xml:space="preserve">No campo </w:t>
      </w:r>
      <w:r w:rsidRPr="186629CB" w:rsidR="12978FCA">
        <w:rPr>
          <w:rFonts w:ascii="Century Gothic" w:hAnsi="Century Gothic" w:eastAsia="Century Gothic" w:cs="Century Gothic"/>
          <w:b w:val="1"/>
          <w:bCs w:val="1"/>
          <w:sz w:val="20"/>
          <w:szCs w:val="20"/>
        </w:rPr>
        <w:t>Tribut</w:t>
      </w:r>
      <w:r w:rsidRPr="186629CB" w:rsidR="12978FCA">
        <w:rPr>
          <w:rFonts w:ascii="Century Gothic" w:hAnsi="Century Gothic" w:eastAsia="Century Gothic" w:cs="Century Gothic"/>
          <w:b w:val="1"/>
          <w:bCs w:val="1"/>
          <w:sz w:val="20"/>
          <w:szCs w:val="20"/>
        </w:rPr>
        <w:t xml:space="preserve"> ICMS</w:t>
      </w:r>
      <w:r w:rsidRPr="186629CB" w:rsidR="12978FCA">
        <w:rPr>
          <w:rFonts w:ascii="Century Gothic" w:hAnsi="Century Gothic" w:eastAsia="Century Gothic" w:cs="Century Gothic"/>
          <w:sz w:val="20"/>
          <w:szCs w:val="20"/>
        </w:rPr>
        <w:t xml:space="preserve"> deve ser informado </w:t>
      </w:r>
      <w:r w:rsidRPr="186629CB" w:rsidR="12978FCA">
        <w:rPr>
          <w:rFonts w:ascii="Century Gothic" w:hAnsi="Century Gothic" w:eastAsia="Century Gothic" w:cs="Century Gothic"/>
          <w:b w:val="1"/>
          <w:bCs w:val="1"/>
          <w:sz w:val="20"/>
          <w:szCs w:val="20"/>
        </w:rPr>
        <w:t>90 – Outras</w:t>
      </w:r>
    </w:p>
    <w:p w:rsidR="45D34A2E" w:rsidP="7C824165" w:rsidRDefault="45D34A2E" w14:paraId="537E3EFF" w14:textId="356A4990">
      <w:pPr>
        <w:pStyle w:val="Normal"/>
        <w:spacing w:before="210" w:beforeAutospacing="off" w:after="210" w:afterAutospacing="off"/>
        <w:ind w:left="0"/>
      </w:pPr>
      <w:r w:rsidR="45D34A2E">
        <w:drawing>
          <wp:inline wp14:editId="6035B79A" wp14:anchorId="4378F8E3">
            <wp:extent cx="5400675" cy="4752974"/>
            <wp:effectExtent l="0" t="0" r="0" b="0"/>
            <wp:docPr id="100050691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5caa389d54f4196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47529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C824165" w:rsidP="186629CB" w:rsidRDefault="7C824165" w14:paraId="51A9ACD4" w14:textId="03BC13AA">
      <w:pPr>
        <w:pStyle w:val="Normal"/>
        <w:spacing w:before="210" w:beforeAutospacing="off" w:after="210" w:afterAutospacing="off"/>
        <w:ind w:left="0"/>
        <w:rPr>
          <w:b w:val="1"/>
          <w:bCs w:val="1"/>
          <w:sz w:val="28"/>
          <w:szCs w:val="28"/>
        </w:rPr>
      </w:pPr>
      <w:r w:rsidRPr="186629CB" w:rsidR="66CEA17E">
        <w:rPr>
          <w:b w:val="1"/>
          <w:bCs w:val="1"/>
          <w:sz w:val="28"/>
          <w:szCs w:val="28"/>
        </w:rPr>
        <w:t>Cenário IV</w:t>
      </w:r>
    </w:p>
    <w:p w:rsidR="66CEA17E" w:rsidP="186629CB" w:rsidRDefault="66CEA17E" w14:paraId="5D9473F6" w14:textId="1F075B67">
      <w:pPr>
        <w:pStyle w:val="Normal"/>
        <w:spacing w:before="210" w:beforeAutospacing="off" w:after="210" w:afterAutospacing="off"/>
        <w:ind w:left="0"/>
        <w:rPr>
          <w:b w:val="1"/>
          <w:bCs w:val="1"/>
          <w:sz w:val="28"/>
          <w:szCs w:val="28"/>
        </w:rPr>
      </w:pPr>
      <w:r w:rsidRPr="186629CB" w:rsidR="66CEA17E">
        <w:rPr>
          <w:b w:val="1"/>
          <w:bCs w:val="1"/>
          <w:sz w:val="28"/>
          <w:szCs w:val="28"/>
        </w:rPr>
        <w:t>Tela  005103</w:t>
      </w:r>
      <w:r w:rsidRPr="186629CB" w:rsidR="66CEA17E">
        <w:rPr>
          <w:b w:val="1"/>
          <w:bCs w:val="1"/>
          <w:sz w:val="28"/>
          <w:szCs w:val="28"/>
        </w:rPr>
        <w:t xml:space="preserve"> – Entrada de NF em Separado Fiscal e </w:t>
      </w:r>
      <w:r w:rsidRPr="186629CB" w:rsidR="66CEA17E">
        <w:rPr>
          <w:b w:val="1"/>
          <w:bCs w:val="1"/>
          <w:sz w:val="28"/>
          <w:szCs w:val="28"/>
        </w:rPr>
        <w:t>Fisico</w:t>
      </w:r>
    </w:p>
    <w:p w:rsidR="186629CB" w:rsidP="186629CB" w:rsidRDefault="186629CB" w14:paraId="62A423F9" w14:textId="3DD45F41">
      <w:pPr>
        <w:pStyle w:val="Normal"/>
        <w:spacing w:before="210" w:beforeAutospacing="off" w:after="210" w:afterAutospacing="off"/>
        <w:ind w:left="0"/>
      </w:pPr>
    </w:p>
    <w:p w:rsidR="66CEA17E" w:rsidP="186629CB" w:rsidRDefault="66CEA17E" w14:paraId="7D8636E2" w14:textId="4052B876">
      <w:pPr>
        <w:pStyle w:val="PargrafodaLista"/>
        <w:numPr>
          <w:ilvl w:val="0"/>
          <w:numId w:val="121"/>
        </w:numPr>
        <w:spacing w:before="210" w:beforeAutospacing="off" w:after="210" w:afterAutospacing="off"/>
        <w:rPr>
          <w:rFonts w:ascii="Century Gothic" w:hAnsi="Century Gothic" w:eastAsia="Century Gothic" w:cs="Century Gothic"/>
          <w:b w:val="0"/>
          <w:bCs w:val="0"/>
          <w:sz w:val="20"/>
          <w:szCs w:val="20"/>
        </w:rPr>
      </w:pPr>
      <w:r w:rsidRPr="186629CB" w:rsidR="66CEA17E">
        <w:rPr>
          <w:b w:val="1"/>
          <w:bCs w:val="1"/>
          <w:sz w:val="28"/>
          <w:szCs w:val="28"/>
        </w:rPr>
        <w:t xml:space="preserve"> </w:t>
      </w:r>
      <w:r w:rsidRPr="186629CB" w:rsidR="66CEA17E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>Acessar a tela 005013 realizar uma entrada de NF por pedido</w:t>
      </w:r>
    </w:p>
    <w:p w:rsidR="642FAF80" w:rsidP="186629CB" w:rsidRDefault="642FAF80" w14:paraId="0ECC6371" w14:textId="596934ED">
      <w:pPr>
        <w:pStyle w:val="Normal"/>
        <w:spacing w:before="210" w:beforeAutospacing="off" w:after="210" w:afterAutospacing="off"/>
        <w:ind w:left="0"/>
        <w:rPr>
          <w:rFonts w:ascii="Century Gothic" w:hAnsi="Century Gothic" w:eastAsia="Century Gothic" w:cs="Century Gothic"/>
          <w:b w:val="0"/>
          <w:bCs w:val="0"/>
        </w:rPr>
      </w:pPr>
      <w:r w:rsidR="642FAF80">
        <w:drawing>
          <wp:inline wp14:editId="4EB92E74" wp14:anchorId="1341FEA7">
            <wp:extent cx="5400675" cy="1543050"/>
            <wp:effectExtent l="0" t="0" r="0" b="0"/>
            <wp:docPr id="162644306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ed13ba5248b24d5b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1543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566ECF4" w:rsidP="186629CB" w:rsidRDefault="7566ECF4" w14:paraId="66B46DE9" w14:textId="16E87FDE">
      <w:pPr>
        <w:pStyle w:val="PargrafodaLista"/>
        <w:numPr>
          <w:ilvl w:val="0"/>
          <w:numId w:val="121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b w:val="1"/>
          <w:bCs w:val="1"/>
          <w:sz w:val="20"/>
          <w:szCs w:val="20"/>
        </w:rPr>
      </w:pPr>
      <w:r w:rsidRPr="186629CB" w:rsidR="7566ECF4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>A</w:t>
      </w:r>
      <w:r w:rsidRPr="186629CB" w:rsidR="2FEA1FD4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>o re</w:t>
      </w:r>
      <w:r w:rsidRPr="186629CB" w:rsidR="7566ECF4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>a</w:t>
      </w:r>
      <w:r w:rsidRPr="186629CB" w:rsidR="2FEA1FD4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 xml:space="preserve">lizar uma consulta na </w:t>
      </w:r>
      <w:r w:rsidRPr="186629CB" w:rsidR="7566ECF4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>tela</w:t>
      </w:r>
      <w:r w:rsidRPr="186629CB" w:rsidR="7566ECF4">
        <w:rPr>
          <w:rFonts w:ascii="Century Gothic" w:hAnsi="Century Gothic" w:eastAsia="Century Gothic" w:cs="Century Gothic"/>
          <w:b w:val="1"/>
          <w:bCs w:val="1"/>
          <w:sz w:val="20"/>
          <w:szCs w:val="20"/>
        </w:rPr>
        <w:t xml:space="preserve"> 0</w:t>
      </w:r>
      <w:r w:rsidRPr="186629CB" w:rsidR="6E2E74E4">
        <w:rPr>
          <w:rFonts w:ascii="Century Gothic" w:hAnsi="Century Gothic" w:eastAsia="Century Gothic" w:cs="Century Gothic"/>
          <w:b w:val="1"/>
          <w:bCs w:val="1"/>
          <w:sz w:val="20"/>
          <w:szCs w:val="20"/>
        </w:rPr>
        <w:t>0</w:t>
      </w:r>
      <w:r w:rsidRPr="186629CB" w:rsidR="7566ECF4">
        <w:rPr>
          <w:rFonts w:ascii="Century Gothic" w:hAnsi="Century Gothic" w:eastAsia="Century Gothic" w:cs="Century Gothic"/>
          <w:b w:val="1"/>
          <w:bCs w:val="1"/>
          <w:sz w:val="20"/>
          <w:szCs w:val="20"/>
        </w:rPr>
        <w:t>5040 -</w:t>
      </w:r>
      <w:r w:rsidRPr="186629CB" w:rsidR="2873FC4B">
        <w:rPr>
          <w:rFonts w:ascii="Century Gothic" w:hAnsi="Century Gothic" w:eastAsia="Century Gothic" w:cs="Century Gothic"/>
          <w:b w:val="1"/>
          <w:bCs w:val="1"/>
          <w:sz w:val="20"/>
          <w:szCs w:val="20"/>
        </w:rPr>
        <w:t xml:space="preserve"> Controle de Saldo de Crédito para Transferências</w:t>
      </w:r>
      <w:r w:rsidRPr="186629CB" w:rsidR="2873FC4B">
        <w:rPr>
          <w:rFonts w:ascii="Century Gothic" w:hAnsi="Century Gothic" w:eastAsia="Century Gothic" w:cs="Century Gothic"/>
          <w:b w:val="1"/>
          <w:bCs w:val="1"/>
          <w:sz w:val="20"/>
          <w:szCs w:val="20"/>
        </w:rPr>
        <w:t>,</w:t>
      </w:r>
    </w:p>
    <w:p w:rsidR="7566ECF4" w:rsidP="186629CB" w:rsidRDefault="7566ECF4" w14:paraId="35FE3CFF" w14:textId="2B4B81C2">
      <w:pPr>
        <w:pStyle w:val="PargrafodaLista"/>
        <w:numPr>
          <w:ilvl w:val="0"/>
          <w:numId w:val="121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sz w:val="20"/>
          <w:szCs w:val="20"/>
        </w:rPr>
      </w:pPr>
      <w:r w:rsidRPr="186629CB" w:rsidR="7566ECF4">
        <w:rPr>
          <w:rFonts w:ascii="Century Gothic" w:hAnsi="Century Gothic" w:eastAsia="Century Gothic" w:cs="Century Gothic"/>
          <w:sz w:val="20"/>
          <w:szCs w:val="20"/>
        </w:rPr>
        <w:t>Verifique que a movimentação da NF já aparece.</w:t>
      </w:r>
    </w:p>
    <w:p w:rsidR="7566ECF4" w:rsidP="186629CB" w:rsidRDefault="7566ECF4" w14:paraId="7D7BE03B" w14:textId="7A0B4BA2">
      <w:pPr>
        <w:pStyle w:val="Normal"/>
        <w:spacing w:before="210" w:beforeAutospacing="off" w:after="210" w:afterAutospacing="off"/>
        <w:ind w:left="0"/>
      </w:pPr>
      <w:r w:rsidR="7566ECF4">
        <w:drawing>
          <wp:inline wp14:editId="7FE3E5FE" wp14:anchorId="096645AB">
            <wp:extent cx="5400675" cy="2085975"/>
            <wp:effectExtent l="0" t="0" r="0" b="0"/>
            <wp:docPr id="171853191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f3136543fac54c16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085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8806D90" w:rsidP="186629CB" w:rsidRDefault="18806D90" w14:paraId="57B70031" w14:textId="3438E81A">
      <w:pPr>
        <w:pStyle w:val="PargrafodaLista"/>
        <w:numPr>
          <w:ilvl w:val="0"/>
          <w:numId w:val="121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sz w:val="20"/>
          <w:szCs w:val="20"/>
        </w:rPr>
      </w:pPr>
      <w:r w:rsidRPr="186629CB" w:rsidR="18806D90">
        <w:rPr>
          <w:rFonts w:ascii="Century Gothic" w:hAnsi="Century Gothic" w:eastAsia="Century Gothic" w:cs="Century Gothic"/>
          <w:sz w:val="20"/>
          <w:szCs w:val="20"/>
        </w:rPr>
        <w:t>Para que o processo seja efetivado</w:t>
      </w:r>
    </w:p>
    <w:p w:rsidR="18806D90" w:rsidP="186629CB" w:rsidRDefault="18806D90" w14:paraId="05FFBEC4" w14:textId="24C7FA90">
      <w:pPr>
        <w:pStyle w:val="PargrafodaLista"/>
        <w:numPr>
          <w:ilvl w:val="0"/>
          <w:numId w:val="121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b w:val="1"/>
          <w:bCs w:val="1"/>
          <w:sz w:val="20"/>
          <w:szCs w:val="20"/>
        </w:rPr>
      </w:pPr>
      <w:r w:rsidRPr="186629CB" w:rsidR="18806D90">
        <w:rPr>
          <w:rFonts w:ascii="Century Gothic" w:hAnsi="Century Gothic" w:eastAsia="Century Gothic" w:cs="Century Gothic"/>
          <w:sz w:val="20"/>
          <w:szCs w:val="20"/>
        </w:rPr>
        <w:t xml:space="preserve">Acessar a tela </w:t>
      </w:r>
      <w:r w:rsidRPr="186629CB" w:rsidR="18806D90">
        <w:rPr>
          <w:rFonts w:ascii="Century Gothic" w:hAnsi="Century Gothic" w:eastAsia="Century Gothic" w:cs="Century Gothic"/>
          <w:b w:val="1"/>
          <w:bCs w:val="1"/>
          <w:sz w:val="20"/>
          <w:szCs w:val="20"/>
        </w:rPr>
        <w:t>005040 - Controle de Saldo de Crédito para Transferências,</w:t>
      </w:r>
    </w:p>
    <w:p w:rsidR="18806D90" w:rsidP="186629CB" w:rsidRDefault="18806D90" w14:paraId="5A1958E7" w14:textId="6C7EF7FD">
      <w:pPr>
        <w:pStyle w:val="PargrafodaLista"/>
        <w:numPr>
          <w:ilvl w:val="0"/>
          <w:numId w:val="121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sz w:val="20"/>
          <w:szCs w:val="20"/>
        </w:rPr>
      </w:pPr>
      <w:r w:rsidRPr="186629CB" w:rsidR="18806D90">
        <w:rPr>
          <w:rFonts w:ascii="Century Gothic" w:hAnsi="Century Gothic" w:eastAsia="Century Gothic" w:cs="Century Gothic"/>
          <w:sz w:val="20"/>
          <w:szCs w:val="20"/>
        </w:rPr>
        <w:t xml:space="preserve">Acessar a </w:t>
      </w:r>
      <w:r w:rsidRPr="186629CB" w:rsidR="3B5152C8">
        <w:rPr>
          <w:rFonts w:ascii="Century Gothic" w:hAnsi="Century Gothic" w:eastAsia="Century Gothic" w:cs="Century Gothic"/>
          <w:sz w:val="20"/>
          <w:szCs w:val="20"/>
        </w:rPr>
        <w:t>aba, gerar</w:t>
      </w:r>
      <w:r w:rsidRPr="186629CB" w:rsidR="6333FFA8">
        <w:rPr>
          <w:rFonts w:ascii="Century Gothic" w:hAnsi="Century Gothic" w:eastAsia="Century Gothic" w:cs="Century Gothic"/>
          <w:sz w:val="20"/>
          <w:szCs w:val="20"/>
        </w:rPr>
        <w:t xml:space="preserve"> o saldo</w:t>
      </w:r>
      <w:r w:rsidRPr="186629CB" w:rsidR="2A9E2B07">
        <w:rPr>
          <w:rFonts w:ascii="Century Gothic" w:hAnsi="Century Gothic" w:eastAsia="Century Gothic" w:cs="Century Gothic"/>
          <w:sz w:val="20"/>
          <w:szCs w:val="20"/>
        </w:rPr>
        <w:t>;</w:t>
      </w:r>
    </w:p>
    <w:p w:rsidR="2A9E2B07" w:rsidP="186629CB" w:rsidRDefault="2A9E2B07" w14:paraId="5FF19953" w14:textId="60C20201">
      <w:pPr>
        <w:pStyle w:val="PargrafodaLista"/>
        <w:numPr>
          <w:ilvl w:val="0"/>
          <w:numId w:val="121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sz w:val="20"/>
          <w:szCs w:val="20"/>
        </w:rPr>
      </w:pPr>
      <w:r w:rsidRPr="186629CB" w:rsidR="2A9E2B07">
        <w:rPr>
          <w:rFonts w:ascii="Century Gothic" w:hAnsi="Century Gothic" w:eastAsia="Century Gothic" w:cs="Century Gothic"/>
          <w:sz w:val="20"/>
          <w:szCs w:val="20"/>
        </w:rPr>
        <w:t>Informe o produto desejado</w:t>
      </w:r>
    </w:p>
    <w:p w:rsidR="2A9E2B07" w:rsidP="186629CB" w:rsidRDefault="2A9E2B07" w14:paraId="0D344B0A" w14:textId="1A8DCB19">
      <w:pPr>
        <w:pStyle w:val="PargrafodaLista"/>
        <w:numPr>
          <w:ilvl w:val="0"/>
          <w:numId w:val="121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sz w:val="20"/>
          <w:szCs w:val="20"/>
        </w:rPr>
      </w:pPr>
      <w:r w:rsidRPr="186629CB" w:rsidR="2A9E2B07">
        <w:rPr>
          <w:rFonts w:ascii="Century Gothic" w:hAnsi="Century Gothic" w:eastAsia="Century Gothic" w:cs="Century Gothic"/>
          <w:sz w:val="20"/>
          <w:szCs w:val="20"/>
        </w:rPr>
        <w:t>Clique em avançar;</w:t>
      </w:r>
    </w:p>
    <w:p w:rsidR="2A9E2B07" w:rsidP="186629CB" w:rsidRDefault="2A9E2B07" w14:paraId="436DAC29" w14:textId="28A21140">
      <w:pPr>
        <w:pStyle w:val="PargrafodaLista"/>
        <w:numPr>
          <w:ilvl w:val="0"/>
          <w:numId w:val="121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sz w:val="20"/>
          <w:szCs w:val="20"/>
        </w:rPr>
      </w:pPr>
      <w:r w:rsidRPr="186629CB" w:rsidR="2A9E2B07">
        <w:rPr>
          <w:rFonts w:ascii="Century Gothic" w:hAnsi="Century Gothic" w:eastAsia="Century Gothic" w:cs="Century Gothic"/>
          <w:sz w:val="20"/>
          <w:szCs w:val="20"/>
        </w:rPr>
        <w:t>Verificar as mensagens de alerta e selecionar as ações necessárias para prosseguir com a geração;</w:t>
      </w:r>
    </w:p>
    <w:p w:rsidR="6333FFA8" w:rsidP="186629CB" w:rsidRDefault="6333FFA8" w14:paraId="17D7E0E6" w14:textId="41C1B0ED">
      <w:pPr>
        <w:pStyle w:val="Normal"/>
        <w:spacing w:before="210" w:beforeAutospacing="off" w:after="210" w:afterAutospacing="off"/>
        <w:ind w:left="0"/>
      </w:pPr>
      <w:r w:rsidR="6333FFA8">
        <w:drawing>
          <wp:inline wp14:editId="2B764F03" wp14:anchorId="352828D3">
            <wp:extent cx="5400675" cy="2819400"/>
            <wp:effectExtent l="0" t="0" r="0" b="0"/>
            <wp:docPr id="212348823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03d896a2fd64521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819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6333FFA8">
        <w:drawing>
          <wp:inline wp14:editId="1CDD6AF7" wp14:anchorId="62F521F5">
            <wp:extent cx="5400675" cy="2800350"/>
            <wp:effectExtent l="0" t="0" r="0" b="0"/>
            <wp:docPr id="93188725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3ea46a6ec35418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800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2F7E57E" w:rsidP="186629CB" w:rsidRDefault="72F7E57E" w14:paraId="3803F423" w14:textId="246C0EE2">
      <w:pPr>
        <w:pStyle w:val="Normal"/>
        <w:spacing w:before="210" w:beforeAutospacing="off" w:after="210" w:afterAutospacing="off"/>
        <w:ind w:left="0"/>
      </w:pPr>
      <w:r w:rsidR="72F7E57E">
        <w:drawing>
          <wp:inline wp14:editId="09AA41D8" wp14:anchorId="73800FB5">
            <wp:extent cx="5400675" cy="2743200"/>
            <wp:effectExtent l="0" t="0" r="0" b="0"/>
            <wp:docPr id="89452055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ef53b04970e4949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0A4A80C" w:rsidP="31D634CF" w:rsidRDefault="70A4A80C" w14:paraId="38ED6646" w14:textId="60BA6919">
      <w:pPr>
        <w:pStyle w:val="Normal"/>
        <w:spacing w:before="210" w:beforeAutospacing="off" w:after="210" w:afterAutospacing="off"/>
        <w:ind w:left="0"/>
        <w:rPr>
          <w:rFonts w:ascii="Century Gothic" w:hAnsi="Century Gothic" w:eastAsia="Century Gothic" w:cs="Century Gothic"/>
          <w:b w:val="1"/>
          <w:bCs w:val="1"/>
          <w:sz w:val="28"/>
          <w:szCs w:val="28"/>
        </w:rPr>
      </w:pPr>
      <w:r w:rsidRPr="186629CB" w:rsidR="3C1821B9">
        <w:rPr>
          <w:rFonts w:ascii="Century Gothic" w:hAnsi="Century Gothic" w:eastAsia="Century Gothic" w:cs="Century Gothic"/>
          <w:b w:val="1"/>
          <w:bCs w:val="1"/>
          <w:sz w:val="28"/>
          <w:szCs w:val="28"/>
        </w:rPr>
        <w:t xml:space="preserve">Cenário </w:t>
      </w:r>
      <w:r w:rsidRPr="186629CB" w:rsidR="3C1821B9">
        <w:rPr>
          <w:rFonts w:ascii="Century Gothic" w:hAnsi="Century Gothic" w:eastAsia="Century Gothic" w:cs="Century Gothic"/>
          <w:b w:val="1"/>
          <w:bCs w:val="1"/>
          <w:sz w:val="28"/>
          <w:szCs w:val="28"/>
        </w:rPr>
        <w:t>V</w:t>
      </w:r>
    </w:p>
    <w:p w:rsidR="7C824165" w:rsidP="7C824165" w:rsidRDefault="7C824165" w14:paraId="791EE76E" w14:textId="705C8546">
      <w:pPr>
        <w:pStyle w:val="Normal"/>
        <w:spacing w:before="210" w:beforeAutospacing="off" w:after="210" w:afterAutospacing="off"/>
        <w:ind w:left="0"/>
        <w:rPr>
          <w:rFonts w:ascii="Century Gothic" w:hAnsi="Century Gothic" w:eastAsia="Century Gothic" w:cs="Century Gothic"/>
        </w:rPr>
      </w:pPr>
    </w:p>
    <w:p w:rsidR="70A4A80C" w:rsidP="7C824165" w:rsidRDefault="70A4A80C" w14:paraId="5A90A5AE" w14:textId="76AAF9A7">
      <w:pPr>
        <w:pStyle w:val="Normal"/>
        <w:spacing w:before="210" w:beforeAutospacing="off" w:after="210" w:afterAutospacing="off"/>
        <w:ind w:left="0"/>
        <w:rPr>
          <w:rFonts w:ascii="Century Gothic" w:hAnsi="Century Gothic" w:eastAsia="Century Gothic" w:cs="Century Gothic"/>
          <w:b w:val="1"/>
          <w:bCs w:val="1"/>
          <w:sz w:val="24"/>
          <w:szCs w:val="24"/>
        </w:rPr>
      </w:pPr>
      <w:r w:rsidRPr="186629CB" w:rsidR="3C1821B9">
        <w:rPr>
          <w:rFonts w:ascii="Century Gothic" w:hAnsi="Century Gothic" w:eastAsia="Century Gothic" w:cs="Century Gothic"/>
          <w:b w:val="1"/>
          <w:bCs w:val="1"/>
          <w:sz w:val="24"/>
          <w:szCs w:val="24"/>
        </w:rPr>
        <w:t>Produtos com</w:t>
      </w:r>
      <w:r w:rsidRPr="186629CB" w:rsidR="449F57E7">
        <w:rPr>
          <w:rFonts w:ascii="Century Gothic" w:hAnsi="Century Gothic" w:eastAsia="Century Gothic" w:cs="Century Gothic"/>
          <w:b w:val="1"/>
          <w:bCs w:val="1"/>
          <w:sz w:val="24"/>
          <w:szCs w:val="24"/>
        </w:rPr>
        <w:t xml:space="preserve"> Saldo/H</w:t>
      </w:r>
      <w:r w:rsidRPr="186629CB" w:rsidR="4A9CE36B">
        <w:rPr>
          <w:rFonts w:ascii="Century Gothic" w:hAnsi="Century Gothic" w:eastAsia="Century Gothic" w:cs="Century Gothic"/>
          <w:b w:val="1"/>
          <w:bCs w:val="1"/>
          <w:sz w:val="24"/>
          <w:szCs w:val="24"/>
        </w:rPr>
        <w:t>istórico</w:t>
      </w:r>
      <w:r w:rsidRPr="186629CB" w:rsidR="3C1821B9">
        <w:rPr>
          <w:rFonts w:ascii="Century Gothic" w:hAnsi="Century Gothic" w:eastAsia="Century Gothic" w:cs="Century Gothic"/>
          <w:b w:val="1"/>
          <w:bCs w:val="1"/>
          <w:sz w:val="24"/>
          <w:szCs w:val="24"/>
        </w:rPr>
        <w:t xml:space="preserve"> gerado</w:t>
      </w:r>
      <w:r w:rsidRPr="186629CB" w:rsidR="5D196F3F">
        <w:rPr>
          <w:rFonts w:ascii="Century Gothic" w:hAnsi="Century Gothic" w:eastAsia="Century Gothic" w:cs="Century Gothic"/>
          <w:b w:val="1"/>
          <w:bCs w:val="1"/>
          <w:sz w:val="24"/>
          <w:szCs w:val="24"/>
        </w:rPr>
        <w:t xml:space="preserve"> a tela exibira uma mensagem de alerta;</w:t>
      </w:r>
    </w:p>
    <w:p w:rsidR="7C824165" w:rsidP="7C824165" w:rsidRDefault="7C824165" w14:paraId="1CB5C411" w14:textId="0FA10D7E">
      <w:pPr>
        <w:pStyle w:val="Normal"/>
        <w:spacing w:before="210" w:beforeAutospacing="off" w:after="210" w:afterAutospacing="off"/>
        <w:ind w:left="0"/>
        <w:rPr>
          <w:rFonts w:ascii="Century Gothic" w:hAnsi="Century Gothic" w:eastAsia="Century Gothic" w:cs="Century Gothic"/>
          <w:b w:val="1"/>
          <w:bCs w:val="1"/>
          <w:sz w:val="24"/>
          <w:szCs w:val="24"/>
        </w:rPr>
      </w:pPr>
    </w:p>
    <w:p w:rsidR="54E79EB5" w:rsidP="186629CB" w:rsidRDefault="54E79EB5" w14:paraId="6B97BDB1" w14:textId="5CA28E5B">
      <w:pPr>
        <w:pStyle w:val="PargrafodaLista"/>
        <w:numPr>
          <w:ilvl w:val="0"/>
          <w:numId w:val="114"/>
        </w:numPr>
        <w:suppressLineNumbers w:val="0"/>
        <w:bidi w:val="0"/>
        <w:spacing w:before="210" w:beforeAutospacing="off" w:after="210" w:afterAutospacing="off"/>
        <w:rPr>
          <w:rFonts w:ascii="Century Gothic" w:hAnsi="Century Gothic" w:eastAsia="Century Gothic" w:cs="Century Gothic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</w:pPr>
      <w:r w:rsidRPr="186629CB" w:rsidR="614F9AA4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 xml:space="preserve">Acessar a tela </w:t>
      </w:r>
      <w:r w:rsidRPr="186629CB" w:rsidR="614F9AA4">
        <w:rPr>
          <w:rFonts w:ascii="Century Gothic" w:hAnsi="Century Gothic" w:eastAsia="Century Gothic" w:cs="Century Gothic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>005040 – Controle de Saldo de Crédito para Transferência</w:t>
      </w:r>
    </w:p>
    <w:p w:rsidR="54E79EB5" w:rsidP="186629CB" w:rsidRDefault="54E79EB5" w14:paraId="606D03C2" w14:textId="11D39C51">
      <w:pPr>
        <w:pStyle w:val="PargrafodaLista"/>
        <w:numPr>
          <w:ilvl w:val="0"/>
          <w:numId w:val="114"/>
        </w:numPr>
        <w:suppressLineNumbers w:val="0"/>
        <w:bidi w:val="0"/>
        <w:spacing w:before="210" w:beforeAutospacing="off" w:after="210" w:afterAutospacing="off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</w:pPr>
      <w:r w:rsidRPr="186629CB" w:rsidR="614F9AA4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>Informar o código do produto que deseja processar o saldo</w:t>
      </w:r>
    </w:p>
    <w:p w:rsidR="54E79EB5" w:rsidP="186629CB" w:rsidRDefault="54E79EB5" w14:paraId="53018C44" w14:textId="7D7AED23">
      <w:pPr>
        <w:pStyle w:val="PargrafodaLista"/>
        <w:numPr>
          <w:ilvl w:val="0"/>
          <w:numId w:val="114"/>
        </w:numPr>
        <w:suppressLineNumbers w:val="0"/>
        <w:bidi w:val="0"/>
        <w:spacing w:before="210" w:beforeAutospacing="off" w:after="210" w:afterAutospacing="off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</w:pPr>
      <w:r w:rsidRPr="186629CB" w:rsidR="614F9AA4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>Clicar em Avançar;</w:t>
      </w:r>
    </w:p>
    <w:p w:rsidR="4E4BD6C2" w:rsidP="186629CB" w:rsidRDefault="4E4BD6C2" w14:paraId="42470B94" w14:textId="1A178260">
      <w:pPr>
        <w:pStyle w:val="PargrafodaLista"/>
        <w:numPr>
          <w:ilvl w:val="0"/>
          <w:numId w:val="114"/>
        </w:numPr>
        <w:suppressLineNumbers w:val="0"/>
        <w:bidi w:val="0"/>
        <w:spacing w:before="210" w:beforeAutospacing="off" w:after="210" w:afterAutospacing="off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</w:pPr>
      <w:r w:rsidRPr="186629CB" w:rsidR="2F3236E8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>A tela exibira a mensagem que existem itens com histórico gerado</w:t>
      </w:r>
    </w:p>
    <w:p w:rsidR="7C824165" w:rsidP="7C824165" w:rsidRDefault="7C824165" w14:paraId="6F4225ED" w14:textId="3E51F46F">
      <w:pPr>
        <w:pStyle w:val="Normal"/>
        <w:spacing w:before="210" w:beforeAutospacing="off" w:after="210" w:afterAutospacing="off"/>
        <w:ind w:left="0"/>
      </w:pPr>
    </w:p>
    <w:p w:rsidR="7C824165" w:rsidP="7C824165" w:rsidRDefault="7C824165" w14:paraId="0991B1C2" w14:textId="3034C5D5">
      <w:pPr>
        <w:pStyle w:val="Normal"/>
        <w:spacing w:before="210" w:beforeAutospacing="off" w:after="210" w:afterAutospacing="off"/>
        <w:ind w:left="0"/>
        <w:rPr>
          <w:rFonts w:ascii="Century Gothic" w:hAnsi="Century Gothic" w:eastAsia="Century Gothic" w:cs="Century Gothic"/>
          <w:b w:val="1"/>
          <w:bCs w:val="1"/>
          <w:sz w:val="24"/>
          <w:szCs w:val="24"/>
        </w:rPr>
      </w:pPr>
    </w:p>
    <w:p w:rsidR="7C824165" w:rsidP="7C824165" w:rsidRDefault="7C824165" w14:paraId="6FB52270" w14:textId="4128D6E1">
      <w:pPr>
        <w:pStyle w:val="Normal"/>
        <w:spacing w:before="210" w:beforeAutospacing="off" w:after="210" w:afterAutospacing="off"/>
        <w:ind w:left="0"/>
        <w:rPr>
          <w:rFonts w:ascii="Century Gothic" w:hAnsi="Century Gothic" w:eastAsia="Century Gothic" w:cs="Century Gothic"/>
        </w:rPr>
      </w:pPr>
    </w:p>
    <w:p w:rsidR="68E349FB" w:rsidP="7C824165" w:rsidRDefault="68E349FB" w14:paraId="3F3CF1BD" w14:textId="339B51ED">
      <w:pPr>
        <w:pStyle w:val="Normal"/>
        <w:spacing w:before="210" w:beforeAutospacing="off" w:after="210" w:afterAutospacing="off"/>
        <w:ind w:left="0"/>
      </w:pPr>
      <w:r w:rsidR="68E349FB">
        <w:drawing>
          <wp:inline wp14:editId="5FD886D8" wp14:anchorId="3BB9CFEF">
            <wp:extent cx="5400675" cy="2905125"/>
            <wp:effectExtent l="0" t="0" r="0" b="0"/>
            <wp:docPr id="75686254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9daaf6bb85246f7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905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EFBFE20" w:rsidP="7C824165" w:rsidRDefault="5EFBFE20" w14:paraId="46BA4D94" w14:textId="442DC0F0">
      <w:pPr>
        <w:pStyle w:val="Normal"/>
        <w:spacing w:before="210" w:beforeAutospacing="off" w:after="210" w:afterAutospacing="off"/>
        <w:ind w:left="0"/>
      </w:pPr>
      <w:r w:rsidR="5EFBFE20">
        <w:drawing>
          <wp:inline wp14:editId="7836B8FB" wp14:anchorId="61D4C7E8">
            <wp:extent cx="5400675" cy="2590800"/>
            <wp:effectExtent l="0" t="0" r="0" b="0"/>
            <wp:docPr id="9421305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6875f79e17e4d6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59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E8DB860" w:rsidP="7C824165" w:rsidRDefault="3E8DB860" w14:paraId="4139BB03" w14:textId="7BA22197">
      <w:pPr>
        <w:pStyle w:val="Normal"/>
        <w:spacing w:before="210" w:beforeAutospacing="off" w:after="210" w:afterAutospacing="off"/>
        <w:ind w:left="0"/>
      </w:pPr>
      <w:r w:rsidR="0EFAC449">
        <w:drawing>
          <wp:inline wp14:editId="6F0AF2D6" wp14:anchorId="7A3A0E4D">
            <wp:extent cx="3095625" cy="2362200"/>
            <wp:effectExtent l="0" t="0" r="0" b="0"/>
            <wp:docPr id="182152936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a34b6a9451c4bb3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3095625" cy="2362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C824165" w:rsidP="7C824165" w:rsidRDefault="7C824165" w14:paraId="28DC456E" w14:textId="180188F6">
      <w:pPr>
        <w:pStyle w:val="Normal"/>
        <w:spacing w:before="210" w:beforeAutospacing="off" w:after="210" w:afterAutospacing="off"/>
        <w:ind w:left="0"/>
      </w:pPr>
      <w:r w:rsidR="5ABAD4AC">
        <w:drawing>
          <wp:inline wp14:editId="7C2C6EC7" wp14:anchorId="2F2F2A56">
            <wp:extent cx="5400675" cy="1962150"/>
            <wp:effectExtent l="0" t="0" r="0" b="0"/>
            <wp:docPr id="184854045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35306df37374d39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1962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ABAD4AC" w:rsidP="186629CB" w:rsidRDefault="5ABAD4AC" w14:paraId="152C28D0" w14:textId="21BD5096">
      <w:pPr>
        <w:pStyle w:val="PargrafodaLista"/>
        <w:numPr>
          <w:ilvl w:val="0"/>
          <w:numId w:val="114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sz w:val="20"/>
          <w:szCs w:val="20"/>
        </w:rPr>
      </w:pPr>
      <w:r w:rsidRPr="186629CB" w:rsidR="5ABAD4AC">
        <w:rPr>
          <w:rFonts w:ascii="Century Gothic" w:hAnsi="Century Gothic" w:eastAsia="Century Gothic" w:cs="Century Gothic"/>
          <w:sz w:val="20"/>
          <w:szCs w:val="20"/>
        </w:rPr>
        <w:t>Caso desejar prosseguir com a geração</w:t>
      </w:r>
    </w:p>
    <w:p w:rsidR="5ABAD4AC" w:rsidP="186629CB" w:rsidRDefault="5ABAD4AC" w14:paraId="2BF99DA6" w14:textId="7E6F934D">
      <w:pPr>
        <w:pStyle w:val="PargrafodaLista"/>
        <w:numPr>
          <w:ilvl w:val="0"/>
          <w:numId w:val="114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sz w:val="20"/>
          <w:szCs w:val="20"/>
        </w:rPr>
      </w:pPr>
      <w:r w:rsidRPr="186629CB" w:rsidR="5ABAD4AC">
        <w:rPr>
          <w:rFonts w:ascii="Century Gothic" w:hAnsi="Century Gothic" w:eastAsia="Century Gothic" w:cs="Century Gothic"/>
          <w:sz w:val="20"/>
          <w:szCs w:val="20"/>
        </w:rPr>
        <w:t>O custo será atualizado novamente;</w:t>
      </w:r>
    </w:p>
    <w:p w:rsidR="6623DD50" w:rsidP="186629CB" w:rsidRDefault="6623DD50" w14:paraId="67F45194" w14:textId="71B8FB5F">
      <w:pPr>
        <w:pStyle w:val="Normal"/>
        <w:spacing w:before="210" w:beforeAutospacing="off" w:after="210" w:afterAutospacing="off"/>
        <w:ind w:left="0"/>
        <w:rPr>
          <w:rFonts w:ascii="Century Gothic" w:hAnsi="Century Gothic" w:eastAsia="Century Gothic" w:cs="Century Gothic"/>
          <w:sz w:val="20"/>
          <w:szCs w:val="20"/>
        </w:rPr>
      </w:pPr>
      <w:r w:rsidR="55C9724A">
        <w:drawing>
          <wp:inline wp14:editId="35F74D03" wp14:anchorId="0FE14195">
            <wp:extent cx="5400675" cy="1504950"/>
            <wp:effectExtent l="0" t="0" r="0" b="0"/>
            <wp:docPr id="53935974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979ee9d108d48d3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400675" cy="1504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C824165" w:rsidP="7C824165" w:rsidRDefault="7C824165" w14:paraId="220ACC64" w14:textId="0C886F34">
      <w:pPr>
        <w:pStyle w:val="Normal"/>
        <w:spacing w:before="210" w:beforeAutospacing="off" w:after="210" w:afterAutospacing="off"/>
        <w:ind w:left="0"/>
      </w:pPr>
    </w:p>
    <w:p w:rsidR="7C824165" w:rsidP="7C824165" w:rsidRDefault="7C824165" w14:paraId="0A3DAF4B" w14:textId="60EF837E">
      <w:pPr>
        <w:pStyle w:val="Normal"/>
        <w:spacing w:before="210" w:beforeAutospacing="off" w:after="210" w:afterAutospacing="off"/>
        <w:ind w:left="0"/>
      </w:pPr>
    </w:p>
    <w:p w:rsidR="165F51CC" w:rsidP="7C824165" w:rsidRDefault="165F51CC" w14:paraId="150DCC31" w14:textId="58CB8FCE">
      <w:pPr>
        <w:pStyle w:val="Normal"/>
        <w:spacing w:before="210" w:beforeAutospacing="off" w:after="210" w:afterAutospacing="off"/>
        <w:ind w:left="0"/>
      </w:pPr>
      <w:r w:rsidR="165F51CC">
        <w:drawing>
          <wp:inline wp14:editId="0D4F09D8" wp14:anchorId="3A3FF72F">
            <wp:extent cx="5400675" cy="2562225"/>
            <wp:effectExtent l="0" t="0" r="0" b="0"/>
            <wp:docPr id="214581683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82273106bfd49c2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400675" cy="2562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1D634CF" w:rsidP="31D634CF" w:rsidRDefault="31D634CF" w14:paraId="19D10F13" w14:textId="500D2B60">
      <w:pPr>
        <w:pStyle w:val="Normal"/>
        <w:spacing w:before="210" w:beforeAutospacing="off" w:after="210" w:afterAutospacing="off"/>
        <w:ind w:left="0"/>
      </w:pPr>
    </w:p>
    <w:p w:rsidR="071A483A" w:rsidP="31D634CF" w:rsidRDefault="071A483A" w14:paraId="0BC9F0B9" w14:textId="44935936">
      <w:pPr>
        <w:pStyle w:val="Normal"/>
        <w:spacing w:before="210" w:beforeAutospacing="off" w:after="210" w:afterAutospacing="off"/>
        <w:ind w:left="0"/>
        <w:rPr>
          <w:rFonts w:ascii="Century Gothic" w:hAnsi="Century Gothic" w:eastAsia="Century Gothic" w:cs="Century Gothic"/>
          <w:b w:val="1"/>
          <w:bCs w:val="1"/>
          <w:sz w:val="28"/>
          <w:szCs w:val="28"/>
        </w:rPr>
      </w:pPr>
      <w:r w:rsidRPr="31D634CF" w:rsidR="071A483A">
        <w:rPr>
          <w:rFonts w:ascii="Century Gothic" w:hAnsi="Century Gothic" w:eastAsia="Century Gothic" w:cs="Century Gothic"/>
          <w:b w:val="1"/>
          <w:bCs w:val="1"/>
          <w:sz w:val="28"/>
          <w:szCs w:val="28"/>
        </w:rPr>
        <w:t>Canário</w:t>
      </w:r>
      <w:r w:rsidRPr="31D634CF" w:rsidR="071A483A">
        <w:rPr>
          <w:rFonts w:ascii="Century Gothic" w:hAnsi="Century Gothic" w:eastAsia="Century Gothic" w:cs="Century Gothic"/>
          <w:b w:val="1"/>
          <w:bCs w:val="1"/>
          <w:sz w:val="28"/>
          <w:szCs w:val="28"/>
        </w:rPr>
        <w:t xml:space="preserve"> V</w:t>
      </w:r>
    </w:p>
    <w:p w:rsidR="31D634CF" w:rsidP="31D634CF" w:rsidRDefault="31D634CF" w14:paraId="12DEBC3C" w14:textId="1A4B4D1C">
      <w:pPr>
        <w:pStyle w:val="Normal"/>
        <w:spacing w:before="210" w:beforeAutospacing="off" w:after="210" w:afterAutospacing="off"/>
        <w:ind w:left="0"/>
        <w:rPr>
          <w:rFonts w:ascii="Century Gothic" w:hAnsi="Century Gothic" w:eastAsia="Century Gothic" w:cs="Century Gothic"/>
          <w:b w:val="1"/>
          <w:bCs w:val="1"/>
          <w:sz w:val="28"/>
          <w:szCs w:val="28"/>
        </w:rPr>
      </w:pPr>
    </w:p>
    <w:p w:rsidR="071A483A" w:rsidP="31D634CF" w:rsidRDefault="071A483A" w14:paraId="3D3E3571" w14:textId="2E25EFE4">
      <w:pPr>
        <w:pStyle w:val="Normal"/>
        <w:spacing w:before="210" w:beforeAutospacing="off" w:after="210" w:afterAutospacing="off"/>
        <w:ind w:left="0"/>
        <w:rPr>
          <w:rFonts w:ascii="Century Gothic" w:hAnsi="Century Gothic" w:eastAsia="Century Gothic" w:cs="Century Gothic"/>
          <w:b w:val="1"/>
          <w:bCs w:val="1"/>
          <w:sz w:val="28"/>
          <w:szCs w:val="28"/>
        </w:rPr>
      </w:pPr>
      <w:r w:rsidRPr="31D634CF" w:rsidR="071A483A">
        <w:rPr>
          <w:rFonts w:ascii="Century Gothic" w:hAnsi="Century Gothic" w:eastAsia="Century Gothic" w:cs="Century Gothic"/>
          <w:b w:val="1"/>
          <w:bCs w:val="1"/>
          <w:sz w:val="28"/>
          <w:szCs w:val="28"/>
        </w:rPr>
        <w:t>Entrada de Produtos por Ordem de Produção;</w:t>
      </w:r>
    </w:p>
    <w:p w:rsidR="071A483A" w:rsidP="186629CB" w:rsidRDefault="071A483A" w14:paraId="3E784E9C" w14:textId="05E0EBFE">
      <w:pPr>
        <w:pStyle w:val="Normal"/>
        <w:spacing w:before="210" w:beforeAutospacing="off" w:after="210" w:afterAutospacing="off"/>
        <w:ind w:left="0"/>
        <w:rPr>
          <w:rFonts w:ascii="Century Gothic" w:hAnsi="Century Gothic" w:eastAsia="Century Gothic" w:cs="Century Gothic"/>
          <w:b w:val="1"/>
          <w:bCs w:val="1"/>
          <w:sz w:val="24"/>
          <w:szCs w:val="24"/>
        </w:rPr>
      </w:pPr>
      <w:r w:rsidRPr="186629CB" w:rsidR="32BDF44A">
        <w:rPr>
          <w:rFonts w:ascii="Century Gothic" w:hAnsi="Century Gothic" w:eastAsia="Century Gothic" w:cs="Century Gothic"/>
          <w:b w:val="1"/>
          <w:bCs w:val="1"/>
          <w:sz w:val="24"/>
          <w:szCs w:val="24"/>
        </w:rPr>
        <w:t>Quando o produto possuir uma entrada por OP, o custo sugerido também será respeitado</w:t>
      </w:r>
      <w:r w:rsidRPr="186629CB" w:rsidR="12C92AE7">
        <w:rPr>
          <w:rFonts w:ascii="Century Gothic" w:hAnsi="Century Gothic" w:eastAsia="Century Gothic" w:cs="Century Gothic"/>
          <w:b w:val="1"/>
          <w:bCs w:val="1"/>
          <w:sz w:val="24"/>
          <w:szCs w:val="24"/>
        </w:rPr>
        <w:t>;</w:t>
      </w:r>
    </w:p>
    <w:p w:rsidR="31D634CF" w:rsidP="31D634CF" w:rsidRDefault="31D634CF" w14:paraId="7A36932D" w14:textId="0D254333">
      <w:pPr>
        <w:pStyle w:val="Normal"/>
        <w:spacing w:before="210" w:beforeAutospacing="off" w:after="210" w:afterAutospacing="off"/>
        <w:ind w:left="0"/>
      </w:pPr>
    </w:p>
    <w:p w:rsidR="10198492" w:rsidP="186629CB" w:rsidRDefault="10198492" w14:paraId="3B06EEC7" w14:textId="54AE0499">
      <w:pPr>
        <w:pStyle w:val="Normal"/>
        <w:spacing w:before="210" w:beforeAutospacing="off" w:after="210" w:afterAutospacing="off"/>
        <w:ind w:left="0"/>
        <w:rPr>
          <w:rFonts w:ascii="Century Gothic" w:hAnsi="Century Gothic" w:eastAsia="Century Gothic" w:cs="Century Gothic"/>
          <w:b w:val="1"/>
          <w:bCs w:val="1"/>
        </w:rPr>
      </w:pPr>
      <w:r w:rsidRPr="186629CB" w:rsidR="12C92AE7">
        <w:rPr>
          <w:rFonts w:ascii="Century Gothic" w:hAnsi="Century Gothic" w:eastAsia="Century Gothic" w:cs="Century Gothic"/>
          <w:b w:val="1"/>
          <w:bCs w:val="1"/>
        </w:rPr>
        <w:t>Tela 120102 -</w:t>
      </w:r>
      <w:r w:rsidRPr="186629CB" w:rsidR="35A8B314">
        <w:rPr>
          <w:rFonts w:ascii="Century Gothic" w:hAnsi="Century Gothic" w:eastAsia="Century Gothic" w:cs="Century Gothic"/>
          <w:b w:val="1"/>
          <w:bCs w:val="1"/>
        </w:rPr>
        <w:t xml:space="preserve">Entrada </w:t>
      </w:r>
      <w:r w:rsidRPr="186629CB" w:rsidR="7D31216F">
        <w:rPr>
          <w:rFonts w:ascii="Century Gothic" w:hAnsi="Century Gothic" w:eastAsia="Century Gothic" w:cs="Century Gothic"/>
          <w:b w:val="1"/>
          <w:bCs w:val="1"/>
        </w:rPr>
        <w:t xml:space="preserve">de Produtos </w:t>
      </w:r>
      <w:r w:rsidRPr="186629CB" w:rsidR="35A8B314">
        <w:rPr>
          <w:rFonts w:ascii="Century Gothic" w:hAnsi="Century Gothic" w:eastAsia="Century Gothic" w:cs="Century Gothic"/>
          <w:b w:val="1"/>
          <w:bCs w:val="1"/>
        </w:rPr>
        <w:t>por OP</w:t>
      </w:r>
      <w:r w:rsidRPr="186629CB" w:rsidR="50CF4A0A">
        <w:rPr>
          <w:rFonts w:ascii="Century Gothic" w:hAnsi="Century Gothic" w:eastAsia="Century Gothic" w:cs="Century Gothic"/>
          <w:b w:val="1"/>
          <w:bCs w:val="1"/>
        </w:rPr>
        <w:t>;</w:t>
      </w:r>
    </w:p>
    <w:p w:rsidR="6596778B" w:rsidP="186629CB" w:rsidRDefault="6596778B" w14:paraId="2CCDFD03" w14:textId="3066DB09">
      <w:pPr>
        <w:pStyle w:val="Normal"/>
        <w:spacing w:before="210" w:beforeAutospacing="off" w:after="210" w:afterAutospacing="off"/>
        <w:ind w:left="0"/>
        <w:rPr>
          <w:rFonts w:ascii="Century Gothic" w:hAnsi="Century Gothic" w:eastAsia="Century Gothic" w:cs="Century Gothic"/>
          <w:b w:val="0"/>
          <w:bCs w:val="0"/>
        </w:rPr>
      </w:pPr>
      <w:r w:rsidRPr="186629CB" w:rsidR="50CF4A0A">
        <w:rPr>
          <w:rFonts w:ascii="Century Gothic" w:hAnsi="Century Gothic" w:eastAsia="Century Gothic" w:cs="Century Gothic"/>
          <w:b w:val="0"/>
          <w:bCs w:val="0"/>
        </w:rPr>
        <w:t>Ao realizar uma entrada por Ordem de Produção as informações do custo também serão sugeridas na geração de saldo de cus</w:t>
      </w:r>
      <w:r w:rsidRPr="186629CB" w:rsidR="250365F2">
        <w:rPr>
          <w:rFonts w:ascii="Century Gothic" w:hAnsi="Century Gothic" w:eastAsia="Century Gothic" w:cs="Century Gothic"/>
          <w:b w:val="0"/>
          <w:bCs w:val="0"/>
        </w:rPr>
        <w:t>to para Transferências, conforme processo a seguir:</w:t>
      </w:r>
    </w:p>
    <w:p w:rsidR="6596778B" w:rsidP="186629CB" w:rsidRDefault="6596778B" w14:paraId="62A58046" w14:textId="0061523F">
      <w:pPr>
        <w:pStyle w:val="Normal"/>
        <w:spacing w:before="210" w:beforeAutospacing="off" w:after="210" w:afterAutospacing="off"/>
        <w:ind w:left="0"/>
        <w:rPr>
          <w:rFonts w:ascii="Century Gothic" w:hAnsi="Century Gothic" w:eastAsia="Century Gothic" w:cs="Century Gothic"/>
          <w:b w:val="0"/>
          <w:bCs w:val="0"/>
        </w:rPr>
      </w:pPr>
    </w:p>
    <w:p w:rsidR="6596778B" w:rsidP="186629CB" w:rsidRDefault="6596778B" w14:paraId="69443342" w14:textId="596AC831">
      <w:pPr>
        <w:pStyle w:val="PargrafodaLista"/>
        <w:numPr>
          <w:ilvl w:val="0"/>
          <w:numId w:val="123"/>
        </w:numPr>
        <w:spacing w:before="210" w:beforeAutospacing="off" w:after="210" w:afterAutospacing="off"/>
        <w:ind/>
        <w:rPr>
          <w:rFonts w:ascii="Century Gothic" w:hAnsi="Century Gothic" w:eastAsia="Century Gothic" w:cs="Century Gothic"/>
          <w:b w:val="0"/>
          <w:bCs w:val="0"/>
          <w:sz w:val="20"/>
          <w:szCs w:val="20"/>
        </w:rPr>
      </w:pPr>
      <w:r w:rsidRPr="186629CB" w:rsidR="250365F2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 xml:space="preserve">Acessar a </w:t>
      </w:r>
      <w:r w:rsidRPr="186629CB" w:rsidR="250365F2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>tela 120102</w:t>
      </w:r>
      <w:r w:rsidRPr="186629CB" w:rsidR="250365F2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 xml:space="preserve"> – Entrada de Produtos por </w:t>
      </w:r>
      <w:r w:rsidRPr="186629CB" w:rsidR="250365F2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>Op</w:t>
      </w:r>
    </w:p>
    <w:p w:rsidR="6596778B" w:rsidP="186629CB" w:rsidRDefault="6596778B" w14:paraId="580584FC" w14:textId="7CFA55EA">
      <w:pPr>
        <w:pStyle w:val="PargrafodaLista"/>
        <w:numPr>
          <w:ilvl w:val="0"/>
          <w:numId w:val="123"/>
        </w:numPr>
        <w:spacing w:before="210" w:beforeAutospacing="off" w:after="210" w:afterAutospacing="off"/>
        <w:ind/>
        <w:rPr>
          <w:rFonts w:ascii="Century Gothic" w:hAnsi="Century Gothic" w:eastAsia="Century Gothic" w:cs="Century Gothic"/>
          <w:b w:val="0"/>
          <w:bCs w:val="0"/>
          <w:sz w:val="20"/>
          <w:szCs w:val="20"/>
        </w:rPr>
      </w:pPr>
      <w:r w:rsidRPr="186629CB" w:rsidR="250365F2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 xml:space="preserve">Informar um </w:t>
      </w:r>
      <w:r w:rsidRPr="186629CB" w:rsidR="250365F2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>número</w:t>
      </w:r>
      <w:r w:rsidRPr="186629CB" w:rsidR="250365F2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 xml:space="preserve"> de Ordem de Produção</w:t>
      </w:r>
    </w:p>
    <w:p w:rsidR="6596778B" w:rsidP="186629CB" w:rsidRDefault="6596778B" w14:paraId="4450C68C" w14:textId="7DD5CFCA">
      <w:pPr>
        <w:pStyle w:val="PargrafodaLista"/>
        <w:numPr>
          <w:ilvl w:val="0"/>
          <w:numId w:val="123"/>
        </w:numPr>
        <w:spacing w:before="210" w:beforeAutospacing="off" w:after="210" w:afterAutospacing="off"/>
        <w:ind/>
        <w:rPr>
          <w:rFonts w:ascii="Century Gothic" w:hAnsi="Century Gothic" w:eastAsia="Century Gothic" w:cs="Century Gothic"/>
          <w:b w:val="0"/>
          <w:bCs w:val="0"/>
          <w:sz w:val="20"/>
          <w:szCs w:val="20"/>
        </w:rPr>
      </w:pPr>
      <w:r w:rsidRPr="186629CB" w:rsidR="250365F2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>Salvar o registro</w:t>
      </w:r>
    </w:p>
    <w:p w:rsidR="6596778B" w:rsidP="186629CB" w:rsidRDefault="6596778B" w14:paraId="7FE0A222" w14:textId="7AC3B3BE">
      <w:pPr>
        <w:pStyle w:val="PargrafodaLista"/>
        <w:numPr>
          <w:ilvl w:val="0"/>
          <w:numId w:val="123"/>
        </w:numPr>
        <w:spacing w:before="210" w:beforeAutospacing="off" w:after="210" w:afterAutospacing="off"/>
        <w:ind/>
        <w:rPr>
          <w:rFonts w:ascii="Century Gothic" w:hAnsi="Century Gothic" w:eastAsia="Century Gothic" w:cs="Century Gothic"/>
          <w:b w:val="0"/>
          <w:bCs w:val="0"/>
          <w:sz w:val="20"/>
          <w:szCs w:val="20"/>
        </w:rPr>
      </w:pPr>
      <w:r w:rsidRPr="186629CB" w:rsidR="250365F2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 xml:space="preserve">Verifique no print que </w:t>
      </w:r>
      <w:r w:rsidRPr="186629CB" w:rsidR="250365F2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>os custos</w:t>
      </w:r>
      <w:r w:rsidRPr="186629CB" w:rsidR="250365F2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 xml:space="preserve"> são apresentados.</w:t>
      </w:r>
    </w:p>
    <w:p w:rsidR="6596778B" w:rsidP="31D634CF" w:rsidRDefault="6596778B" w14:paraId="4E59BE1B" w14:textId="3A917E0C">
      <w:pPr>
        <w:pStyle w:val="Normal"/>
        <w:spacing w:before="210" w:beforeAutospacing="off" w:after="210" w:afterAutospacing="off"/>
        <w:ind w:left="0"/>
      </w:pPr>
      <w:r w:rsidR="030ABBA5">
        <w:drawing>
          <wp:inline wp14:editId="2CAD0A55" wp14:anchorId="610DFAA3">
            <wp:extent cx="5400675" cy="3448050"/>
            <wp:effectExtent l="0" t="0" r="0" b="0"/>
            <wp:docPr id="23856042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042c71336404719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448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596778B" w:rsidP="186629CB" w:rsidRDefault="6596778B" w14:paraId="085CEB39" w14:textId="1FA6134B">
      <w:pPr>
        <w:pStyle w:val="PargrafodaLista"/>
        <w:numPr>
          <w:ilvl w:val="0"/>
          <w:numId w:val="123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b w:val="0"/>
          <w:bCs w:val="0"/>
          <w:noProof w:val="0"/>
          <w:sz w:val="20"/>
          <w:szCs w:val="20"/>
          <w:lang w:val="pt-BR"/>
        </w:rPr>
      </w:pPr>
      <w:r w:rsidR="6C344B13">
        <w:rPr/>
        <w:t xml:space="preserve"> Em seguida acessar a tela </w:t>
      </w:r>
      <w:r w:rsidRPr="186629CB" w:rsidR="6C344B13">
        <w:rPr>
          <w:rFonts w:ascii="Century Gothic" w:hAnsi="Century Gothic" w:eastAsia="Century Gothic" w:cs="Century Gothic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>005040 – Controle de Saldo de Crédito para Transferência</w:t>
      </w:r>
    </w:p>
    <w:p w:rsidR="31D634CF" w:rsidP="31D634CF" w:rsidRDefault="31D634CF" w14:paraId="31180A0C" w14:textId="52379904">
      <w:pPr>
        <w:pStyle w:val="Normal"/>
        <w:spacing w:before="210" w:beforeAutospacing="off" w:after="210" w:afterAutospacing="off"/>
        <w:ind w:left="0"/>
      </w:pPr>
    </w:p>
    <w:p w:rsidR="7B6D484D" w:rsidP="31D634CF" w:rsidRDefault="7B6D484D" w14:paraId="0F9FEC11" w14:textId="372161A6">
      <w:pPr>
        <w:pStyle w:val="Normal"/>
        <w:spacing w:before="210" w:beforeAutospacing="off" w:after="210" w:afterAutospacing="off"/>
        <w:ind w:left="0"/>
      </w:pPr>
      <w:r w:rsidR="02BA1A9F">
        <w:drawing>
          <wp:inline wp14:editId="53887521" wp14:anchorId="193EDFF6">
            <wp:extent cx="5400675" cy="2990850"/>
            <wp:effectExtent l="0" t="0" r="0" b="0"/>
            <wp:docPr id="179729368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8681341c1ac4cd6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400675" cy="2990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B6D484D" w:rsidP="31D634CF" w:rsidRDefault="7B6D484D" w14:paraId="0D0DBCF8" w14:textId="6A49DC56">
      <w:pPr>
        <w:pStyle w:val="Normal"/>
        <w:spacing w:before="210" w:beforeAutospacing="off" w:after="210" w:afterAutospacing="off"/>
        <w:ind w:left="0"/>
      </w:pPr>
      <w:r w:rsidR="66F477F7">
        <w:drawing>
          <wp:inline wp14:editId="0187D1B9" wp14:anchorId="3FFDC3D0">
            <wp:extent cx="5400675" cy="3038475"/>
            <wp:effectExtent l="0" t="0" r="0" b="0"/>
            <wp:docPr id="164504962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8a102efaa5ad478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038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C824165" w:rsidP="186629CB" w:rsidRDefault="7C824165" w14:paraId="2B4965B8" w14:textId="042F1986">
      <w:pPr>
        <w:pStyle w:val="PargrafodaLista"/>
        <w:numPr>
          <w:ilvl w:val="0"/>
          <w:numId w:val="123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b w:val="0"/>
          <w:bCs w:val="0"/>
          <w:sz w:val="20"/>
          <w:szCs w:val="20"/>
        </w:rPr>
      </w:pPr>
      <w:r w:rsidRPr="186629CB" w:rsidR="19C3EF9B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 xml:space="preserve">Informar o produto </w:t>
      </w:r>
    </w:p>
    <w:p w:rsidR="7C824165" w:rsidP="186629CB" w:rsidRDefault="7C824165" w14:paraId="759E23C1" w14:textId="62A3CF7B">
      <w:pPr>
        <w:pStyle w:val="PargrafodaLista"/>
        <w:numPr>
          <w:ilvl w:val="0"/>
          <w:numId w:val="123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b w:val="0"/>
          <w:bCs w:val="0"/>
          <w:sz w:val="20"/>
          <w:szCs w:val="20"/>
        </w:rPr>
      </w:pPr>
      <w:r w:rsidRPr="186629CB" w:rsidR="19C3EF9B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>Clique em avançar</w:t>
      </w:r>
    </w:p>
    <w:p w:rsidR="31D634CF" w:rsidP="186629CB" w:rsidRDefault="31D634CF" w14:paraId="55DC94EA" w14:textId="55464104">
      <w:pPr>
        <w:pStyle w:val="PargrafodaLista"/>
        <w:numPr>
          <w:ilvl w:val="0"/>
          <w:numId w:val="123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b w:val="0"/>
          <w:bCs w:val="0"/>
          <w:sz w:val="20"/>
          <w:szCs w:val="20"/>
        </w:rPr>
      </w:pPr>
      <w:r w:rsidRPr="186629CB" w:rsidR="19C3EF9B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>Confirme o processamento</w:t>
      </w:r>
    </w:p>
    <w:p w:rsidR="31D634CF" w:rsidP="31D634CF" w:rsidRDefault="31D634CF" w14:paraId="280DFCB0" w14:textId="18F3B29C">
      <w:pPr>
        <w:pStyle w:val="Normal"/>
        <w:spacing w:before="210" w:beforeAutospacing="off" w:after="210" w:afterAutospacing="off"/>
        <w:ind w:left="0"/>
      </w:pPr>
      <w:r w:rsidR="66F477F7">
        <w:drawing>
          <wp:inline wp14:editId="45165469" wp14:anchorId="762977E7">
            <wp:extent cx="5400675" cy="2981325"/>
            <wp:effectExtent l="0" t="0" r="0" b="0"/>
            <wp:docPr id="85199500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fea760de403c433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981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4BC6AF2" w:rsidP="186629CB" w:rsidRDefault="74BC6AF2" w14:paraId="254F290C" w14:textId="1A6FF266">
      <w:pPr>
        <w:pStyle w:val="PargrafodaLista"/>
        <w:numPr>
          <w:ilvl w:val="0"/>
          <w:numId w:val="123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sz w:val="20"/>
          <w:szCs w:val="20"/>
        </w:rPr>
      </w:pPr>
      <w:r w:rsidRPr="186629CB" w:rsidR="4E0337BF">
        <w:rPr>
          <w:rFonts w:ascii="Century Gothic" w:hAnsi="Century Gothic" w:eastAsia="Century Gothic" w:cs="Century Gothic"/>
          <w:sz w:val="20"/>
          <w:szCs w:val="20"/>
        </w:rPr>
        <w:t xml:space="preserve"> Verifique que a</w:t>
      </w:r>
      <w:r w:rsidRPr="186629CB" w:rsidR="19ADACDA">
        <w:rPr>
          <w:rFonts w:ascii="Century Gothic" w:hAnsi="Century Gothic" w:eastAsia="Century Gothic" w:cs="Century Gothic"/>
          <w:sz w:val="20"/>
          <w:szCs w:val="20"/>
        </w:rPr>
        <w:t>pós gerar o saldo</w:t>
      </w:r>
      <w:r w:rsidRPr="186629CB" w:rsidR="11B3F10E">
        <w:rPr>
          <w:rFonts w:ascii="Century Gothic" w:hAnsi="Century Gothic" w:eastAsia="Century Gothic" w:cs="Century Gothic"/>
          <w:sz w:val="20"/>
          <w:szCs w:val="20"/>
        </w:rPr>
        <w:t xml:space="preserve">, </w:t>
      </w:r>
    </w:p>
    <w:p w:rsidR="74BC6AF2" w:rsidP="186629CB" w:rsidRDefault="74BC6AF2" w14:paraId="75B2323C" w14:textId="0C320AA9">
      <w:pPr>
        <w:pStyle w:val="PargrafodaLista"/>
        <w:numPr>
          <w:ilvl w:val="0"/>
          <w:numId w:val="123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sz w:val="20"/>
          <w:szCs w:val="20"/>
        </w:rPr>
      </w:pPr>
      <w:r w:rsidRPr="186629CB" w:rsidR="6A3F5F21">
        <w:rPr>
          <w:rFonts w:ascii="Century Gothic" w:hAnsi="Century Gothic" w:eastAsia="Century Gothic" w:cs="Century Gothic"/>
          <w:sz w:val="20"/>
          <w:szCs w:val="20"/>
        </w:rPr>
        <w:t>A tela</w:t>
      </w:r>
      <w:r w:rsidRPr="186629CB" w:rsidR="11B3F10E">
        <w:rPr>
          <w:rFonts w:ascii="Century Gothic" w:hAnsi="Century Gothic" w:eastAsia="Century Gothic" w:cs="Century Gothic"/>
          <w:sz w:val="20"/>
          <w:szCs w:val="20"/>
        </w:rPr>
        <w:t xml:space="preserve"> apresenta a movimentação referente a Entrada de Ordem de Produção;</w:t>
      </w:r>
    </w:p>
    <w:p w:rsidR="74BC6AF2" w:rsidP="31D634CF" w:rsidRDefault="74BC6AF2" w14:paraId="7F03D64E" w14:textId="7BED5C64">
      <w:pPr>
        <w:pStyle w:val="Normal"/>
        <w:spacing w:before="210" w:beforeAutospacing="off" w:after="210" w:afterAutospacing="off"/>
        <w:ind w:left="0"/>
      </w:pPr>
      <w:r w:rsidR="11B3F10E">
        <w:drawing>
          <wp:inline wp14:editId="108925AA" wp14:anchorId="04CB7ADF">
            <wp:extent cx="5400675" cy="1476375"/>
            <wp:effectExtent l="0" t="0" r="0" b="0"/>
            <wp:docPr id="10781542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649c9faf91d46ce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1476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186629CB" w:rsidR="5383ABF0">
        <w:rPr>
          <w:rFonts w:ascii="Century Gothic" w:hAnsi="Century Gothic" w:eastAsia="Century Gothic" w:cs="Century Gothic"/>
          <w:b w:val="1"/>
          <w:bCs w:val="1"/>
          <w:color w:val="FF0000"/>
        </w:rPr>
        <w:t>OBS:</w:t>
      </w:r>
      <w:r w:rsidRPr="186629CB" w:rsidR="5383ABF0">
        <w:rPr>
          <w:rFonts w:ascii="Century Gothic" w:hAnsi="Century Gothic" w:eastAsia="Century Gothic" w:cs="Century Gothic"/>
        </w:rPr>
        <w:t xml:space="preserve"> </w:t>
      </w:r>
      <w:r w:rsidRPr="186629CB" w:rsidR="2E14CC49">
        <w:rPr>
          <w:rFonts w:ascii="Century Gothic" w:hAnsi="Century Gothic" w:eastAsia="Century Gothic" w:cs="Century Gothic"/>
          <w:sz w:val="20"/>
          <w:szCs w:val="20"/>
        </w:rPr>
        <w:t>O custo atualizado será se acordo com as movimentações do saldo acumulado dos produtos;</w:t>
      </w:r>
    </w:p>
    <w:p w:rsidR="74BC6AF2" w:rsidP="31D634CF" w:rsidRDefault="74BC6AF2" w14:paraId="16A882D6" w14:textId="38D8CE72">
      <w:pPr>
        <w:pStyle w:val="Normal"/>
        <w:spacing w:before="210" w:beforeAutospacing="off" w:after="210" w:afterAutospacing="off"/>
        <w:ind w:left="0"/>
      </w:pPr>
      <w:r w:rsidR="7BAD2F15">
        <w:drawing>
          <wp:inline wp14:editId="44D2B450" wp14:anchorId="732BE497">
            <wp:extent cx="5400675" cy="1990725"/>
            <wp:effectExtent l="0" t="0" r="0" b="0"/>
            <wp:docPr id="201226505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f71aa2fddfa4fb4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1990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4BC6AF2" w:rsidP="186629CB" w:rsidRDefault="74BC6AF2" w14:paraId="4CBAEE7D" w14:textId="55715BB5">
      <w:pPr>
        <w:pStyle w:val="PargrafodaLista"/>
        <w:numPr>
          <w:ilvl w:val="0"/>
          <w:numId w:val="123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b w:val="1"/>
          <w:bCs w:val="1"/>
          <w:sz w:val="20"/>
          <w:szCs w:val="20"/>
        </w:rPr>
      </w:pPr>
      <w:r w:rsidRPr="186629CB" w:rsidR="67FAAF4B">
        <w:rPr>
          <w:rFonts w:ascii="Century Gothic" w:hAnsi="Century Gothic" w:eastAsia="Century Gothic" w:cs="Century Gothic"/>
          <w:sz w:val="20"/>
          <w:szCs w:val="20"/>
        </w:rPr>
        <w:t xml:space="preserve">O Custo </w:t>
      </w:r>
      <w:r w:rsidRPr="186629CB" w:rsidR="2512CDFD">
        <w:rPr>
          <w:rFonts w:ascii="Century Gothic" w:hAnsi="Century Gothic" w:eastAsia="Century Gothic" w:cs="Century Gothic"/>
          <w:sz w:val="20"/>
          <w:szCs w:val="20"/>
        </w:rPr>
        <w:t>g</w:t>
      </w:r>
      <w:r w:rsidRPr="186629CB" w:rsidR="67FAAF4B">
        <w:rPr>
          <w:rFonts w:ascii="Century Gothic" w:hAnsi="Century Gothic" w:eastAsia="Century Gothic" w:cs="Century Gothic"/>
          <w:sz w:val="20"/>
          <w:szCs w:val="20"/>
        </w:rPr>
        <w:t xml:space="preserve">erado será sugerido nas operações </w:t>
      </w:r>
      <w:r w:rsidRPr="186629CB" w:rsidR="0961871D">
        <w:rPr>
          <w:rFonts w:ascii="Century Gothic" w:hAnsi="Century Gothic" w:eastAsia="Century Gothic" w:cs="Century Gothic"/>
          <w:sz w:val="20"/>
          <w:szCs w:val="20"/>
        </w:rPr>
        <w:t>de Transferência interestaduais</w:t>
      </w:r>
    </w:p>
    <w:p w:rsidR="74BC6AF2" w:rsidP="186629CB" w:rsidRDefault="74BC6AF2" w14:paraId="5780CA85" w14:textId="6E5AAF7F">
      <w:pPr>
        <w:pStyle w:val="PargrafodaLista"/>
        <w:numPr>
          <w:ilvl w:val="0"/>
          <w:numId w:val="123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b w:val="1"/>
          <w:bCs w:val="1"/>
          <w:sz w:val="20"/>
          <w:szCs w:val="20"/>
        </w:rPr>
      </w:pPr>
      <w:bookmarkStart w:name="_Int_bQgquTGZ" w:id="1672201140"/>
      <w:r w:rsidRPr="186629CB" w:rsidR="7211AEF7">
        <w:rPr>
          <w:rFonts w:ascii="Century Gothic" w:hAnsi="Century Gothic" w:eastAsia="Century Gothic" w:cs="Century Gothic"/>
          <w:sz w:val="20"/>
          <w:szCs w:val="20"/>
        </w:rPr>
        <w:t>Ao cadastrar uma NF na</w:t>
      </w:r>
      <w:r w:rsidRPr="186629CB" w:rsidR="41880AEF">
        <w:rPr>
          <w:rFonts w:ascii="Century Gothic" w:hAnsi="Century Gothic" w:eastAsia="Century Gothic" w:cs="Century Gothic"/>
          <w:sz w:val="20"/>
          <w:szCs w:val="20"/>
        </w:rPr>
        <w:t xml:space="preserve"> tela </w:t>
      </w:r>
      <w:r w:rsidRPr="186629CB" w:rsidR="7211AEF7">
        <w:rPr>
          <w:rFonts w:ascii="Century Gothic" w:hAnsi="Century Gothic" w:eastAsia="Century Gothic" w:cs="Century Gothic"/>
          <w:b w:val="1"/>
          <w:bCs w:val="1"/>
          <w:sz w:val="20"/>
          <w:szCs w:val="20"/>
        </w:rPr>
        <w:t>100101 – Faturamento de Produto Acabado</w:t>
      </w:r>
      <w:bookmarkEnd w:id="1672201140"/>
    </w:p>
    <w:p w:rsidR="74BC6AF2" w:rsidP="186629CB" w:rsidRDefault="74BC6AF2" w14:paraId="2F79B2FC" w14:textId="62E08D28">
      <w:pPr>
        <w:pStyle w:val="PargrafodaLista"/>
        <w:numPr>
          <w:ilvl w:val="0"/>
          <w:numId w:val="123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b w:val="1"/>
          <w:bCs w:val="1"/>
          <w:sz w:val="20"/>
          <w:szCs w:val="20"/>
        </w:rPr>
      </w:pPr>
      <w:r w:rsidRPr="186629CB" w:rsidR="1A3433B9">
        <w:rPr>
          <w:rFonts w:ascii="Century Gothic" w:hAnsi="Century Gothic" w:eastAsia="Century Gothic" w:cs="Century Gothic"/>
          <w:sz w:val="20"/>
          <w:szCs w:val="20"/>
        </w:rPr>
        <w:t xml:space="preserve">Na aba Itens Físicos marcar a </w:t>
      </w:r>
      <w:r w:rsidRPr="186629CB" w:rsidR="687D0F2F">
        <w:rPr>
          <w:rFonts w:ascii="Century Gothic" w:hAnsi="Century Gothic" w:eastAsia="Century Gothic" w:cs="Century Gothic"/>
          <w:sz w:val="20"/>
          <w:szCs w:val="20"/>
        </w:rPr>
        <w:t>flag</w:t>
      </w:r>
      <w:r w:rsidRPr="186629CB" w:rsidR="2373547F">
        <w:rPr>
          <w:rFonts w:ascii="Century Gothic" w:hAnsi="Century Gothic" w:eastAsia="Century Gothic" w:cs="Century Gothic"/>
          <w:sz w:val="20"/>
          <w:szCs w:val="20"/>
        </w:rPr>
        <w:t xml:space="preserve"> </w:t>
      </w:r>
      <w:r w:rsidRPr="186629CB" w:rsidR="687D0F2F">
        <w:rPr>
          <w:rFonts w:ascii="Century Gothic" w:hAnsi="Century Gothic" w:eastAsia="Century Gothic" w:cs="Century Gothic"/>
          <w:b w:val="1"/>
          <w:bCs w:val="1"/>
          <w:sz w:val="20"/>
          <w:szCs w:val="20"/>
        </w:rPr>
        <w:t>usa</w:t>
      </w:r>
      <w:r w:rsidRPr="186629CB" w:rsidR="0A1B359D">
        <w:rPr>
          <w:rFonts w:ascii="Century Gothic" w:hAnsi="Century Gothic" w:eastAsia="Century Gothic" w:cs="Century Gothic"/>
          <w:b w:val="1"/>
          <w:bCs w:val="1"/>
          <w:sz w:val="20"/>
          <w:szCs w:val="20"/>
        </w:rPr>
        <w:t xml:space="preserve"> Valor Médio Compra</w:t>
      </w:r>
      <w:r w:rsidRPr="186629CB" w:rsidR="137A990F">
        <w:rPr>
          <w:rFonts w:ascii="Century Gothic" w:hAnsi="Century Gothic" w:eastAsia="Century Gothic" w:cs="Century Gothic"/>
          <w:b w:val="1"/>
          <w:bCs w:val="1"/>
          <w:sz w:val="20"/>
          <w:szCs w:val="20"/>
        </w:rPr>
        <w:t>;</w:t>
      </w:r>
      <w:r w:rsidRPr="186629CB" w:rsidR="5533BF3C">
        <w:rPr>
          <w:rFonts w:ascii="Century Gothic" w:hAnsi="Century Gothic" w:eastAsia="Century Gothic" w:cs="Century Gothic"/>
          <w:b w:val="1"/>
          <w:bCs w:val="1"/>
          <w:sz w:val="20"/>
          <w:szCs w:val="20"/>
        </w:rPr>
        <w:t xml:space="preserve"> </w:t>
      </w:r>
    </w:p>
    <w:p w:rsidR="74BC6AF2" w:rsidP="186629CB" w:rsidRDefault="74BC6AF2" w14:paraId="3B8050D2" w14:textId="7129AC36">
      <w:pPr>
        <w:pStyle w:val="Normal"/>
        <w:spacing w:before="210" w:beforeAutospacing="off" w:after="210" w:afterAutospacing="off"/>
        <w:ind w:left="0"/>
        <w:rPr>
          <w:rFonts w:ascii="Century Gothic" w:hAnsi="Century Gothic" w:eastAsia="Century Gothic" w:cs="Century Gothic"/>
          <w:b w:val="1"/>
          <w:bCs w:val="1"/>
          <w:color w:val="FF0000"/>
          <w:sz w:val="20"/>
          <w:szCs w:val="20"/>
        </w:rPr>
      </w:pPr>
      <w:r w:rsidRPr="186629CB" w:rsidR="4423EE1F">
        <w:rPr>
          <w:rFonts w:ascii="Century Gothic" w:hAnsi="Century Gothic" w:eastAsia="Century Gothic" w:cs="Century Gothic"/>
          <w:b w:val="1"/>
          <w:bCs w:val="1"/>
          <w:color w:val="FF0000"/>
          <w:sz w:val="20"/>
          <w:szCs w:val="20"/>
        </w:rPr>
        <w:t>Conforme imagem a seguir;</w:t>
      </w:r>
      <w:r w:rsidRPr="186629CB" w:rsidR="57668CED">
        <w:rPr>
          <w:rFonts w:ascii="Century Gothic" w:hAnsi="Century Gothic" w:eastAsia="Century Gothic" w:cs="Century Gothic"/>
          <w:b w:val="1"/>
          <w:bCs w:val="1"/>
          <w:color w:val="FF0000"/>
          <w:sz w:val="20"/>
          <w:szCs w:val="20"/>
        </w:rPr>
        <w:t xml:space="preserve"> </w:t>
      </w:r>
    </w:p>
    <w:p w:rsidR="74BC6AF2" w:rsidP="186629CB" w:rsidRDefault="74BC6AF2" w14:paraId="4B15A3C9" w14:textId="588F4FCB">
      <w:pPr>
        <w:pStyle w:val="Normal"/>
        <w:spacing w:before="210" w:beforeAutospacing="off" w:after="210" w:afterAutospacing="off"/>
        <w:ind w:left="0"/>
        <w:rPr>
          <w:rFonts w:ascii="Century Gothic" w:hAnsi="Century Gothic" w:eastAsia="Century Gothic" w:cs="Century Gothic"/>
          <w:b w:val="1"/>
          <w:bCs w:val="1"/>
          <w:sz w:val="18"/>
          <w:szCs w:val="18"/>
        </w:rPr>
      </w:pPr>
      <w:r w:rsidRPr="3CA44A9C" w:rsidR="57668CED">
        <w:rPr>
          <w:rFonts w:ascii="Century Gothic" w:hAnsi="Century Gothic" w:eastAsia="Century Gothic" w:cs="Century Gothic"/>
          <w:b w:val="1"/>
          <w:bCs w:val="1"/>
          <w:sz w:val="18"/>
          <w:szCs w:val="18"/>
        </w:rPr>
        <w:t>Verifique</w:t>
      </w:r>
      <w:r w:rsidRPr="3CA44A9C" w:rsidR="57668CED">
        <w:rPr>
          <w:rFonts w:ascii="Century Gothic" w:hAnsi="Century Gothic" w:eastAsia="Century Gothic" w:cs="Century Gothic"/>
          <w:b w:val="1"/>
          <w:bCs w:val="1"/>
          <w:sz w:val="18"/>
          <w:szCs w:val="18"/>
        </w:rPr>
        <w:t xml:space="preserve"> no cenário </w:t>
      </w:r>
      <w:r w:rsidRPr="3CA44A9C" w:rsidR="285A787B">
        <w:rPr>
          <w:rFonts w:ascii="Century Gothic" w:hAnsi="Century Gothic" w:eastAsia="Century Gothic" w:cs="Century Gothic"/>
          <w:b w:val="1"/>
          <w:bCs w:val="1"/>
          <w:sz w:val="18"/>
          <w:szCs w:val="18"/>
        </w:rPr>
        <w:t>II</w:t>
      </w:r>
      <w:r w:rsidRPr="3CA44A9C" w:rsidR="57668CED">
        <w:rPr>
          <w:rFonts w:ascii="Century Gothic" w:hAnsi="Century Gothic" w:eastAsia="Century Gothic" w:cs="Century Gothic"/>
          <w:b w:val="1"/>
          <w:bCs w:val="1"/>
          <w:sz w:val="18"/>
          <w:szCs w:val="18"/>
        </w:rPr>
        <w:t xml:space="preserve"> como </w:t>
      </w:r>
      <w:r w:rsidRPr="3CA44A9C" w:rsidR="57668CED">
        <w:rPr>
          <w:rFonts w:ascii="Century Gothic" w:hAnsi="Century Gothic" w:eastAsia="Century Gothic" w:cs="Century Gothic"/>
          <w:b w:val="1"/>
          <w:bCs w:val="1"/>
          <w:sz w:val="18"/>
          <w:szCs w:val="18"/>
        </w:rPr>
        <w:t>parametrizar corretamente</w:t>
      </w:r>
      <w:r w:rsidRPr="3CA44A9C" w:rsidR="57668CED">
        <w:rPr>
          <w:rFonts w:ascii="Century Gothic" w:hAnsi="Century Gothic" w:eastAsia="Century Gothic" w:cs="Century Gothic"/>
          <w:b w:val="1"/>
          <w:bCs w:val="1"/>
          <w:sz w:val="18"/>
          <w:szCs w:val="18"/>
        </w:rPr>
        <w:t xml:space="preserve"> a exceção de imposto</w:t>
      </w:r>
      <w:r w:rsidRPr="3CA44A9C" w:rsidR="08512C46">
        <w:rPr>
          <w:rFonts w:ascii="Century Gothic" w:hAnsi="Century Gothic" w:eastAsia="Century Gothic" w:cs="Century Gothic"/>
          <w:b w:val="1"/>
          <w:bCs w:val="1"/>
          <w:sz w:val="18"/>
          <w:szCs w:val="18"/>
        </w:rPr>
        <w:t>;</w:t>
      </w:r>
    </w:p>
    <w:p w:rsidR="74BC6AF2" w:rsidP="186629CB" w:rsidRDefault="74BC6AF2" w14:paraId="57AF3D11" w14:textId="68A92379">
      <w:pPr>
        <w:pStyle w:val="Normal"/>
        <w:spacing w:before="210" w:beforeAutospacing="off" w:after="210" w:afterAutospacing="off"/>
        <w:ind w:left="0"/>
        <w:rPr>
          <w:rFonts w:ascii="Century Gothic" w:hAnsi="Century Gothic" w:eastAsia="Century Gothic" w:cs="Century Gothic"/>
          <w:sz w:val="20"/>
          <w:szCs w:val="20"/>
        </w:rPr>
      </w:pPr>
      <w:r w:rsidR="027E5071">
        <w:drawing>
          <wp:inline wp14:editId="76824CA4" wp14:anchorId="2107AE01">
            <wp:extent cx="5400675" cy="2476500"/>
            <wp:effectExtent l="0" t="0" r="0" b="0"/>
            <wp:docPr id="49290814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448034d110134c49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476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4BC6AF2" w:rsidP="186629CB" w:rsidRDefault="74BC6AF2" w14:paraId="4023E754" w14:textId="0F95D63E">
      <w:pPr>
        <w:pStyle w:val="PargrafodaLista"/>
        <w:numPr>
          <w:ilvl w:val="0"/>
          <w:numId w:val="123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sz w:val="20"/>
          <w:szCs w:val="20"/>
        </w:rPr>
      </w:pPr>
      <w:r w:rsidRPr="186629CB" w:rsidR="20F4FF20">
        <w:rPr>
          <w:rFonts w:ascii="Century Gothic" w:hAnsi="Century Gothic" w:eastAsia="Century Gothic" w:cs="Century Gothic"/>
          <w:sz w:val="20"/>
          <w:szCs w:val="20"/>
        </w:rPr>
        <w:t>Enviar e autorizar a NF</w:t>
      </w:r>
    </w:p>
    <w:p w:rsidR="74BC6AF2" w:rsidP="186629CB" w:rsidRDefault="74BC6AF2" w14:paraId="5AEDC092" w14:textId="75DB363D">
      <w:pPr>
        <w:pStyle w:val="PargrafodaLista"/>
        <w:numPr>
          <w:ilvl w:val="0"/>
          <w:numId w:val="123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sz w:val="20"/>
          <w:szCs w:val="20"/>
        </w:rPr>
      </w:pPr>
      <w:r w:rsidRPr="186629CB" w:rsidR="751B7E85">
        <w:rPr>
          <w:rFonts w:ascii="Century Gothic" w:hAnsi="Century Gothic" w:eastAsia="Century Gothic" w:cs="Century Gothic"/>
          <w:sz w:val="20"/>
          <w:szCs w:val="20"/>
        </w:rPr>
        <w:t>Verificar no XML deve sair o valor do ICMS</w:t>
      </w:r>
      <w:r w:rsidRPr="186629CB" w:rsidR="77BF2CE0">
        <w:rPr>
          <w:rFonts w:ascii="Century Gothic" w:hAnsi="Century Gothic" w:eastAsia="Century Gothic" w:cs="Century Gothic"/>
          <w:sz w:val="20"/>
          <w:szCs w:val="20"/>
        </w:rPr>
        <w:t>;</w:t>
      </w:r>
    </w:p>
    <w:p w:rsidR="74BC6AF2" w:rsidP="31D634CF" w:rsidRDefault="74BC6AF2" w14:paraId="7BCEE3DB" w14:textId="12EA7733">
      <w:pPr>
        <w:pStyle w:val="Normal"/>
        <w:spacing w:before="210" w:beforeAutospacing="off" w:after="210" w:afterAutospacing="off"/>
        <w:ind w:left="0"/>
      </w:pPr>
      <w:r w:rsidR="751B7E85">
        <w:drawing>
          <wp:inline wp14:editId="5DCFC95A" wp14:anchorId="3E910B69">
            <wp:extent cx="5400675" cy="3114675"/>
            <wp:effectExtent l="0" t="0" r="0" b="0"/>
            <wp:docPr id="26548844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646ef957ea44fe4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114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4BC6AF2" w:rsidP="186629CB" w:rsidRDefault="74BC6AF2" w14:paraId="0CB9291B" w14:textId="2F6F251B">
      <w:pPr>
        <w:pStyle w:val="Normal"/>
        <w:spacing w:before="210" w:beforeAutospacing="off" w:after="210" w:afterAutospacing="off"/>
        <w:ind w:left="0"/>
        <w:rPr>
          <w:rFonts w:ascii="Century Gothic" w:hAnsi="Century Gothic" w:eastAsia="Century Gothic" w:cs="Century Gothic"/>
          <w:b w:val="1"/>
          <w:bCs w:val="1"/>
          <w:sz w:val="24"/>
          <w:szCs w:val="24"/>
        </w:rPr>
      </w:pPr>
      <w:r w:rsidRPr="186629CB" w:rsidR="54A26B68">
        <w:rPr>
          <w:rFonts w:ascii="Century Gothic" w:hAnsi="Century Gothic" w:eastAsia="Century Gothic" w:cs="Century Gothic"/>
          <w:b w:val="1"/>
          <w:bCs w:val="1"/>
          <w:sz w:val="24"/>
          <w:szCs w:val="24"/>
        </w:rPr>
        <w:t>Tela 120103 – Entrada de Produtos</w:t>
      </w:r>
      <w:r w:rsidRPr="186629CB" w:rsidR="72E8FF73">
        <w:rPr>
          <w:rFonts w:ascii="Century Gothic" w:hAnsi="Century Gothic" w:eastAsia="Century Gothic" w:cs="Century Gothic"/>
          <w:b w:val="1"/>
          <w:bCs w:val="1"/>
          <w:sz w:val="24"/>
          <w:szCs w:val="24"/>
        </w:rPr>
        <w:t>;</w:t>
      </w:r>
    </w:p>
    <w:p w:rsidR="74BC6AF2" w:rsidP="186629CB" w:rsidRDefault="74BC6AF2" w14:paraId="73A7DC99" w14:textId="303FA14F">
      <w:pPr>
        <w:pStyle w:val="Normal"/>
        <w:spacing w:before="210" w:beforeAutospacing="off" w:after="210" w:afterAutospacing="off"/>
        <w:ind w:left="0"/>
        <w:rPr>
          <w:rFonts w:ascii="Century Gothic" w:hAnsi="Century Gothic" w:eastAsia="Century Gothic" w:cs="Century Gothic"/>
          <w:b w:val="0"/>
          <w:bCs w:val="0"/>
        </w:rPr>
      </w:pPr>
      <w:r w:rsidRPr="186629CB" w:rsidR="72E8FF73">
        <w:rPr>
          <w:rFonts w:ascii="Century Gothic" w:hAnsi="Century Gothic" w:eastAsia="Century Gothic" w:cs="Century Gothic"/>
          <w:b w:val="0"/>
          <w:bCs w:val="0"/>
        </w:rPr>
        <w:t>Ao realizar uma Entrada de Produtos as informações do custo também serão sugeridas na geração de saldo de custo para Transferências, conforme processo a seguir:</w:t>
      </w:r>
    </w:p>
    <w:p w:rsidR="74BC6AF2" w:rsidP="186629CB" w:rsidRDefault="74BC6AF2" w14:paraId="1F2964E4" w14:textId="1648A0CD">
      <w:pPr>
        <w:pStyle w:val="PargrafodaLista"/>
        <w:numPr>
          <w:ilvl w:val="0"/>
          <w:numId w:val="125"/>
        </w:numPr>
        <w:spacing w:before="210" w:beforeAutospacing="off" w:after="210" w:afterAutospacing="off"/>
        <w:ind/>
        <w:rPr>
          <w:rFonts w:ascii="Century Gothic" w:hAnsi="Century Gothic" w:eastAsia="Century Gothic" w:cs="Century Gothic"/>
          <w:b w:val="0"/>
          <w:bCs w:val="0"/>
          <w:sz w:val="20"/>
          <w:szCs w:val="20"/>
        </w:rPr>
      </w:pPr>
      <w:r w:rsidRPr="186629CB" w:rsidR="72E8FF73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 xml:space="preserve">Acessar a tela 120103 – Entrada de Produtos </w:t>
      </w:r>
    </w:p>
    <w:p w:rsidR="74BC6AF2" w:rsidP="186629CB" w:rsidRDefault="74BC6AF2" w14:paraId="7F383923" w14:textId="13D7EFCE">
      <w:pPr>
        <w:pStyle w:val="PargrafodaLista"/>
        <w:numPr>
          <w:ilvl w:val="0"/>
          <w:numId w:val="125"/>
        </w:numPr>
        <w:spacing w:before="210" w:beforeAutospacing="off" w:after="210" w:afterAutospacing="off"/>
        <w:ind/>
        <w:rPr>
          <w:rFonts w:ascii="Century Gothic" w:hAnsi="Century Gothic" w:eastAsia="Century Gothic" w:cs="Century Gothic"/>
          <w:b w:val="0"/>
          <w:bCs w:val="0"/>
          <w:sz w:val="20"/>
          <w:szCs w:val="20"/>
        </w:rPr>
      </w:pPr>
      <w:r w:rsidRPr="186629CB" w:rsidR="72E8FF73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>Informar produto/ custo.</w:t>
      </w:r>
    </w:p>
    <w:p w:rsidR="74BC6AF2" w:rsidP="186629CB" w:rsidRDefault="74BC6AF2" w14:paraId="6C9B3D99" w14:textId="7DD5CFCA">
      <w:pPr>
        <w:pStyle w:val="PargrafodaLista"/>
        <w:numPr>
          <w:ilvl w:val="0"/>
          <w:numId w:val="125"/>
        </w:numPr>
        <w:spacing w:before="210" w:beforeAutospacing="off" w:after="210" w:afterAutospacing="off"/>
        <w:ind/>
        <w:rPr>
          <w:rFonts w:ascii="Century Gothic" w:hAnsi="Century Gothic" w:eastAsia="Century Gothic" w:cs="Century Gothic"/>
          <w:b w:val="0"/>
          <w:bCs w:val="0"/>
          <w:sz w:val="20"/>
          <w:szCs w:val="20"/>
        </w:rPr>
      </w:pPr>
      <w:r w:rsidRPr="186629CB" w:rsidR="72E8FF73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>Salvar o registro</w:t>
      </w:r>
    </w:p>
    <w:p w:rsidR="74BC6AF2" w:rsidP="186629CB" w:rsidRDefault="74BC6AF2" w14:paraId="75031CF8" w14:textId="7AC3B3BE">
      <w:pPr>
        <w:pStyle w:val="PargrafodaLista"/>
        <w:numPr>
          <w:ilvl w:val="0"/>
          <w:numId w:val="125"/>
        </w:numPr>
        <w:spacing w:before="210" w:beforeAutospacing="off" w:after="210" w:afterAutospacing="off"/>
        <w:ind/>
        <w:rPr>
          <w:rFonts w:ascii="Century Gothic" w:hAnsi="Century Gothic" w:eastAsia="Century Gothic" w:cs="Century Gothic"/>
          <w:b w:val="0"/>
          <w:bCs w:val="0"/>
          <w:sz w:val="20"/>
          <w:szCs w:val="20"/>
        </w:rPr>
      </w:pPr>
      <w:r w:rsidRPr="186629CB" w:rsidR="72E8FF73">
        <w:rPr>
          <w:rFonts w:ascii="Century Gothic" w:hAnsi="Century Gothic" w:eastAsia="Century Gothic" w:cs="Century Gothic"/>
          <w:b w:val="0"/>
          <w:bCs w:val="0"/>
          <w:sz w:val="20"/>
          <w:szCs w:val="20"/>
        </w:rPr>
        <w:t>Verifique no print que os custos são apresentados.</w:t>
      </w:r>
    </w:p>
    <w:p w:rsidR="74BC6AF2" w:rsidP="186629CB" w:rsidRDefault="74BC6AF2" w14:paraId="49EA723A" w14:textId="2F12B252">
      <w:pPr>
        <w:pStyle w:val="Normal"/>
        <w:spacing w:before="210" w:beforeAutospacing="off" w:after="210" w:afterAutospacing="off"/>
        <w:ind w:left="0"/>
        <w:rPr>
          <w:rFonts w:ascii="Century Gothic" w:hAnsi="Century Gothic" w:eastAsia="Century Gothic" w:cs="Century Gothic"/>
          <w:b w:val="0"/>
          <w:bCs w:val="0"/>
        </w:rPr>
      </w:pPr>
    </w:p>
    <w:p w:rsidR="74BC6AF2" w:rsidP="186629CB" w:rsidRDefault="74BC6AF2" w14:paraId="3ED064B9" w14:textId="22FAB149">
      <w:pPr>
        <w:pStyle w:val="Normal"/>
        <w:spacing w:before="210" w:beforeAutospacing="off" w:after="210" w:afterAutospacing="off"/>
        <w:ind w:left="0"/>
        <w:rPr>
          <w:rFonts w:ascii="Century Gothic" w:hAnsi="Century Gothic" w:eastAsia="Century Gothic" w:cs="Century Gothic"/>
          <w:b w:val="1"/>
          <w:bCs w:val="1"/>
          <w:sz w:val="24"/>
          <w:szCs w:val="24"/>
        </w:rPr>
      </w:pPr>
    </w:p>
    <w:p w:rsidR="74BC6AF2" w:rsidP="31D634CF" w:rsidRDefault="74BC6AF2" w14:paraId="4A422C38" w14:textId="170EF1BA">
      <w:pPr>
        <w:pStyle w:val="Normal"/>
        <w:spacing w:before="210" w:beforeAutospacing="off" w:after="210" w:afterAutospacing="off"/>
        <w:ind w:left="0"/>
      </w:pPr>
      <w:r w:rsidR="684674FE">
        <w:drawing>
          <wp:inline wp14:editId="5D231D6C" wp14:anchorId="37D1DD7E">
            <wp:extent cx="5400675" cy="2238375"/>
            <wp:effectExtent l="0" t="0" r="0" b="0"/>
            <wp:docPr id="187345401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e4f4d89c6384b42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238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4BC6AF2" w:rsidP="186629CB" w:rsidRDefault="74BC6AF2" w14:paraId="0B244DD5" w14:textId="302EF4D5">
      <w:pPr>
        <w:pStyle w:val="PargrafodaLista"/>
        <w:numPr>
          <w:ilvl w:val="0"/>
          <w:numId w:val="126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b w:val="0"/>
          <w:bCs w:val="0"/>
          <w:noProof w:val="0"/>
          <w:sz w:val="20"/>
          <w:szCs w:val="20"/>
          <w:lang w:val="pt-BR"/>
        </w:rPr>
      </w:pPr>
      <w:r w:rsidRPr="186629CB" w:rsidR="1530A38A">
        <w:rPr>
          <w:rFonts w:ascii="Century Gothic" w:hAnsi="Century Gothic" w:eastAsia="Century Gothic" w:cs="Century Gothic"/>
          <w:sz w:val="20"/>
          <w:szCs w:val="20"/>
        </w:rPr>
        <w:t xml:space="preserve">Em seguida acessar a tela </w:t>
      </w:r>
      <w:r w:rsidRPr="186629CB" w:rsidR="1530A38A">
        <w:rPr>
          <w:rFonts w:ascii="Century Gothic" w:hAnsi="Century Gothic" w:eastAsia="Century Gothic" w:cs="Century Gothic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>005040 – Controle de Saldo de Crédito para Transferência;</w:t>
      </w:r>
    </w:p>
    <w:p w:rsidR="74BC6AF2" w:rsidP="186629CB" w:rsidRDefault="74BC6AF2" w14:paraId="010B928E" w14:textId="69858E4B">
      <w:pPr>
        <w:pStyle w:val="PargrafodaLista"/>
        <w:numPr>
          <w:ilvl w:val="0"/>
          <w:numId w:val="126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b w:val="0"/>
          <w:bCs w:val="0"/>
          <w:noProof w:val="0"/>
          <w:sz w:val="20"/>
          <w:szCs w:val="20"/>
          <w:lang w:val="pt-BR"/>
        </w:rPr>
      </w:pPr>
      <w:r w:rsidRPr="186629CB" w:rsidR="1530A38A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 xml:space="preserve">Informar o produto que deseja gerar o saldo </w:t>
      </w:r>
    </w:p>
    <w:p w:rsidR="74BC6AF2" w:rsidP="186629CB" w:rsidRDefault="74BC6AF2" w14:paraId="7CED1738" w14:textId="3536807A">
      <w:pPr>
        <w:pStyle w:val="PargrafodaLista"/>
        <w:numPr>
          <w:ilvl w:val="0"/>
          <w:numId w:val="126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</w:pPr>
      <w:r w:rsidRPr="186629CB" w:rsidR="1530A38A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>Clique em avançar</w:t>
      </w:r>
    </w:p>
    <w:p w:rsidR="74BC6AF2" w:rsidP="31D634CF" w:rsidRDefault="74BC6AF2" w14:paraId="78069AC4" w14:textId="6F438EBE">
      <w:pPr>
        <w:pStyle w:val="Normal"/>
        <w:spacing w:before="210" w:beforeAutospacing="off" w:after="210" w:afterAutospacing="off"/>
        <w:ind w:left="0"/>
      </w:pPr>
      <w:r w:rsidR="6F8D0AD6">
        <w:drawing>
          <wp:inline wp14:editId="44DB19BD" wp14:anchorId="5429D3E4">
            <wp:extent cx="5400675" cy="2895600"/>
            <wp:effectExtent l="0" t="0" r="0" b="0"/>
            <wp:docPr id="16511472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72d9bd254094141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89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4BC6AF2" w:rsidP="31D634CF" w:rsidRDefault="74BC6AF2" w14:paraId="2A38BD30" w14:textId="1EEDF685">
      <w:pPr>
        <w:pStyle w:val="Normal"/>
        <w:spacing w:before="210" w:beforeAutospacing="off" w:after="210" w:afterAutospacing="off"/>
        <w:ind w:left="0"/>
      </w:pPr>
    </w:p>
    <w:p w:rsidR="74BC6AF2" w:rsidP="31D634CF" w:rsidRDefault="74BC6AF2" w14:paraId="37FD9C2F" w14:textId="7D020445">
      <w:pPr>
        <w:pStyle w:val="Normal"/>
        <w:spacing w:before="210" w:beforeAutospacing="off" w:after="210" w:afterAutospacing="off"/>
        <w:ind w:left="0"/>
      </w:pPr>
      <w:r w:rsidR="487D44A1">
        <w:drawing>
          <wp:inline wp14:editId="7AC6A3A6" wp14:anchorId="22181206">
            <wp:extent cx="5400675" cy="2867025"/>
            <wp:effectExtent l="0" t="0" r="0" b="0"/>
            <wp:docPr id="18169971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5baac8e3caf4d05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867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4BC6AF2" w:rsidP="186629CB" w:rsidRDefault="74BC6AF2" w14:paraId="185E5C91" w14:textId="0835026D">
      <w:pPr>
        <w:pStyle w:val="PargrafodaLista"/>
        <w:numPr>
          <w:ilvl w:val="0"/>
          <w:numId w:val="126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color w:val="000000" w:themeColor="text1" w:themeTint="FF" w:themeShade="FF"/>
          <w:sz w:val="20"/>
          <w:szCs w:val="20"/>
        </w:rPr>
      </w:pPr>
      <w:r w:rsidRPr="186629CB" w:rsidR="4292079D">
        <w:rPr>
          <w:rFonts w:ascii="Century Gothic" w:hAnsi="Century Gothic" w:eastAsia="Century Gothic" w:cs="Century Gothic"/>
          <w:sz w:val="20"/>
          <w:szCs w:val="20"/>
        </w:rPr>
        <w:t>Após gerar o saldo verifique que o custo foi atualizado de acordo com a entrada de estoque;</w:t>
      </w:r>
    </w:p>
    <w:p w:rsidR="74BC6AF2" w:rsidP="31D634CF" w:rsidRDefault="74BC6AF2" w14:paraId="7FFB21BA" w14:textId="405BB241">
      <w:pPr>
        <w:pStyle w:val="Normal"/>
        <w:spacing w:before="210" w:beforeAutospacing="off" w:after="210" w:afterAutospacing="off"/>
        <w:ind w:left="0"/>
      </w:pPr>
      <w:r w:rsidR="487D44A1">
        <w:drawing>
          <wp:inline wp14:editId="1CA9F770" wp14:anchorId="70D96B40">
            <wp:extent cx="5400675" cy="1704975"/>
            <wp:effectExtent l="0" t="0" r="0" b="0"/>
            <wp:docPr id="188023656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78d2e829e614d8e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1704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F000D">
      <w:headerReference w:type="default" r:id="rId18"/>
      <w:pgSz w:w="11906" w:h="16838" w:orient="portrait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24132" w:rsidP="001439E0" w:rsidRDefault="00624132" w14:paraId="1613BF21" w14:textId="77777777">
      <w:pPr>
        <w:spacing w:after="0" w:line="240" w:lineRule="auto"/>
      </w:pPr>
      <w:r>
        <w:separator/>
      </w:r>
    </w:p>
  </w:endnote>
  <w:endnote w:type="continuationSeparator" w:id="0">
    <w:p w:rsidR="00624132" w:rsidP="001439E0" w:rsidRDefault="00624132" w14:paraId="78309E6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altName w:val="Calibri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24132" w:rsidP="001439E0" w:rsidRDefault="00624132" w14:paraId="671EEDAB" w14:textId="77777777">
      <w:pPr>
        <w:spacing w:after="0" w:line="240" w:lineRule="auto"/>
      </w:pPr>
      <w:r>
        <w:separator/>
      </w:r>
    </w:p>
  </w:footnote>
  <w:footnote w:type="continuationSeparator" w:id="0">
    <w:p w:rsidR="00624132" w:rsidP="001439E0" w:rsidRDefault="00624132" w14:paraId="504E176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5A641A" w:rsidRDefault="005A641A" w14:paraId="61E79588" w14:textId="77777777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126C0DE" wp14:editId="26C1E36F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:rsidR="005A641A" w:rsidRDefault="005A641A" w14:paraId="0C606816" w14:textId="77777777">
    <w:pPr>
      <w:pStyle w:val="Cabealho"/>
    </w:pPr>
  </w:p>
</w:hdr>
</file>

<file path=word/intelligence2.xml><?xml version="1.0" encoding="utf-8"?>
<int2:intelligence xmlns:int2="http://schemas.microsoft.com/office/intelligence/2020/intelligence">
  <int2:observations>
    <int2:bookmark int2:bookmarkName="_Int_bQgquTGZ" int2:invalidationBookmarkName="" int2:hashCode="/m7S5xztDB9G/J" int2:id="MfgFIzTA">
      <int2:state int2:type="WordDesignerDefaultAnnotation" int2:value="Rejected"/>
    </int2:bookmark>
    <int2:bookmark int2:bookmarkName="_Int_8UO6y1Rm" int2:invalidationBookmarkName="" int2:hashCode="u66yZgcx2HRXlI" int2:id="Tl2xjx7a">
      <int2:state int2:type="WordDesignerDefaultAnnotation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26">
    <w:nsid w:val="1f4abeb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5">
    <w:nsid w:val="428c0cb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4">
    <w:nsid w:val="29fa310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3">
    <w:nsid w:val="5fbe60bf"/>
    <w:multiLevelType xmlns:w="http://schemas.openxmlformats.org/wordprocessingml/2006/main" w:val="hybridMultilevel"/>
    <w:lvl xmlns:w="http://schemas.openxmlformats.org/wordprocessingml/2006/main" w:ilvl="0">
      <w:start w:val="7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2">
    <w:nsid w:val="4344cf1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1">
    <w:nsid w:val="35c5908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0">
    <w:nsid w:val="1bffc50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9">
    <w:nsid w:val="10c94fb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8">
    <w:nsid w:val="5e455da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7">
    <w:nsid w:val="1955ba1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6">
    <w:nsid w:val="553ed20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5">
    <w:nsid w:val="5c52762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4">
    <w:nsid w:val="36a4d99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3">
    <w:nsid w:val="4d994b7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2">
    <w:nsid w:val="310f77d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1">
    <w:nsid w:val="7690ca9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0">
    <w:nsid w:val="1bb1015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9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51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23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95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7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9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11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83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552" w:hanging="180"/>
      </w:pPr>
    </w:lvl>
  </w:abstractNum>
  <w:abstractNum xmlns:w="http://schemas.openxmlformats.org/wordprocessingml/2006/main" w:abstractNumId="109">
    <w:nsid w:val="5c5fe55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9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51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23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95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7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9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11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83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552" w:hanging="180"/>
      </w:pPr>
    </w:lvl>
  </w:abstractNum>
  <w:abstractNum xmlns:w="http://schemas.openxmlformats.org/wordprocessingml/2006/main" w:abstractNumId="108">
    <w:nsid w:val="62837ab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7">
    <w:nsid w:val="2aee616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6">
    <w:nsid w:val="276d356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5">
    <w:nsid w:val="2f7b4da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4">
    <w:nsid w:val="149b704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9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51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23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95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7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9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11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83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552" w:hanging="180"/>
      </w:pPr>
    </w:lvl>
  </w:abstractNum>
  <w:abstractNum xmlns:w="http://schemas.openxmlformats.org/wordprocessingml/2006/main" w:abstractNumId="103">
    <w:nsid w:val="32f940b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2">
    <w:nsid w:val="4d468bd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1">
    <w:nsid w:val="116bbfb5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1"/>
      <w:lvlText w:val="%1."/>
      <w:lvlJc w:val="left"/>
      <w:pPr>
        <w:ind w:left="432" w:hanging="432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0">
    <w:nsid w:val="282fdfa8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9">
    <w:nsid w:val="26540d8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8">
    <w:nsid w:val="6b3f31e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7">
    <w:nsid w:val="58e6b2a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6">
    <w:nsid w:val="5e8eb7b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5">
    <w:nsid w:val="3ec7c53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4">
    <w:nsid w:val="4f6675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3">
    <w:nsid w:val="76009a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2">
    <w:nsid w:val="6132c9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1">
    <w:nsid w:val="2d9908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0">
    <w:nsid w:val="54aa53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9">
    <w:nsid w:val="6db069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8">
    <w:nsid w:val="4208aac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7">
    <w:nsid w:val="5f5626e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6">
    <w:nsid w:val="3b38eb1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5">
    <w:nsid w:val="8a37e7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4">
    <w:nsid w:val="2ec43ad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3">
    <w:nsid w:val="7ad6357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2">
    <w:nsid w:val="34b715b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1">
    <w:nsid w:val="47b9f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0">
    <w:nsid w:val="4adfb11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9">
    <w:nsid w:val="f2a19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8">
    <w:nsid w:val="6792d4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7">
    <w:nsid w:val="6a663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6">
    <w:nsid w:val="581559c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5">
    <w:nsid w:val="6273f06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4">
    <w:nsid w:val="39ce55b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3">
    <w:nsid w:val="2191123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2">
    <w:nsid w:val="5fed574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1">
    <w:nsid w:val="3082e26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0">
    <w:nsid w:val="554401f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9">
    <w:nsid w:val="1d55b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8">
    <w:nsid w:val="1ffd750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7">
    <w:nsid w:val="2cae5a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6">
    <w:nsid w:val="688f31e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5">
    <w:nsid w:val="51d796c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4">
    <w:nsid w:val="71e8c90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3">
    <w:nsid w:val="1a239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2">
    <w:nsid w:val="3ceff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1">
    <w:nsid w:val="2257b7d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0">
    <w:nsid w:val="20488aa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9">
    <w:nsid w:val="13bd51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8">
    <w:nsid w:val="30dd33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7">
    <w:nsid w:val="1d000ae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6">
    <w:nsid w:val="633fb32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5">
    <w:nsid w:val="3d972a6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4">
    <w:nsid w:val="2b6fb68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3">
    <w:nsid w:val="27477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2">
    <w:nsid w:val="65ab953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1">
    <w:nsid w:val="13caab1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0">
    <w:nsid w:val="51c1bc8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9">
    <w:nsid w:val="6217d00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8">
    <w:nsid w:val="166af26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7">
    <w:nsid w:val="4b054fc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6">
    <w:nsid w:val="27cd772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5">
    <w:nsid w:val="250c579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4">
    <w:nsid w:val="62ec9c2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3">
    <w:nsid w:val="454df0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2">
    <w:nsid w:val="56de2c0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1">
    <w:nsid w:val="5865f70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0">
    <w:nsid w:val="59e00eb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9">
    <w:nsid w:val="23624bd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8">
    <w:nsid w:val="670b518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7">
    <w:nsid w:val="7229f56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0474777B"/>
    <w:multiLevelType w:val="hybridMultilevel"/>
    <w:tmpl w:val="F27886F6"/>
    <w:lvl w:ilvl="0" w:tplc="04160011">
      <w:start w:val="1"/>
      <w:numFmt w:val="decimal"/>
      <w:lvlText w:val="%1)"/>
      <w:lvlJc w:val="left"/>
      <w:pPr>
        <w:ind w:left="873" w:hanging="360"/>
      </w:pPr>
    </w:lvl>
    <w:lvl w:ilvl="1" w:tplc="04160019" w:tentative="1">
      <w:start w:val="1"/>
      <w:numFmt w:val="lowerLetter"/>
      <w:lvlText w:val="%2."/>
      <w:lvlJc w:val="left"/>
      <w:pPr>
        <w:ind w:left="1593" w:hanging="360"/>
      </w:pPr>
    </w:lvl>
    <w:lvl w:ilvl="2" w:tplc="0416001B" w:tentative="1">
      <w:start w:val="1"/>
      <w:numFmt w:val="lowerRoman"/>
      <w:lvlText w:val="%3."/>
      <w:lvlJc w:val="right"/>
      <w:pPr>
        <w:ind w:left="2313" w:hanging="180"/>
      </w:pPr>
    </w:lvl>
    <w:lvl w:ilvl="3" w:tplc="0416000F" w:tentative="1">
      <w:start w:val="1"/>
      <w:numFmt w:val="decimal"/>
      <w:lvlText w:val="%4."/>
      <w:lvlJc w:val="left"/>
      <w:pPr>
        <w:ind w:left="3033" w:hanging="360"/>
      </w:pPr>
    </w:lvl>
    <w:lvl w:ilvl="4" w:tplc="04160019" w:tentative="1">
      <w:start w:val="1"/>
      <w:numFmt w:val="lowerLetter"/>
      <w:lvlText w:val="%5."/>
      <w:lvlJc w:val="left"/>
      <w:pPr>
        <w:ind w:left="3753" w:hanging="360"/>
      </w:pPr>
    </w:lvl>
    <w:lvl w:ilvl="5" w:tplc="0416001B" w:tentative="1">
      <w:start w:val="1"/>
      <w:numFmt w:val="lowerRoman"/>
      <w:lvlText w:val="%6."/>
      <w:lvlJc w:val="right"/>
      <w:pPr>
        <w:ind w:left="4473" w:hanging="180"/>
      </w:pPr>
    </w:lvl>
    <w:lvl w:ilvl="6" w:tplc="0416000F" w:tentative="1">
      <w:start w:val="1"/>
      <w:numFmt w:val="decimal"/>
      <w:lvlText w:val="%7."/>
      <w:lvlJc w:val="left"/>
      <w:pPr>
        <w:ind w:left="5193" w:hanging="360"/>
      </w:pPr>
    </w:lvl>
    <w:lvl w:ilvl="7" w:tplc="04160019" w:tentative="1">
      <w:start w:val="1"/>
      <w:numFmt w:val="lowerLetter"/>
      <w:lvlText w:val="%8."/>
      <w:lvlJc w:val="left"/>
      <w:pPr>
        <w:ind w:left="5913" w:hanging="360"/>
      </w:pPr>
    </w:lvl>
    <w:lvl w:ilvl="8" w:tplc="0416001B" w:tentative="1">
      <w:start w:val="1"/>
      <w:numFmt w:val="lowerRoman"/>
      <w:lvlText w:val="%9."/>
      <w:lvlJc w:val="right"/>
      <w:pPr>
        <w:ind w:left="6633" w:hanging="180"/>
      </w:pPr>
    </w:lvl>
  </w:abstractNum>
  <w:abstractNum w:abstractNumId="1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785" w:hanging="360"/>
      </w:pPr>
    </w:lvl>
    <w:lvl w:ilvl="1" w:tplc="04160019" w:tentative="1">
      <w:start w:val="1"/>
      <w:numFmt w:val="lowerLetter"/>
      <w:lvlText w:val="%2."/>
      <w:lvlJc w:val="left"/>
      <w:pPr>
        <w:ind w:left="1581" w:hanging="360"/>
      </w:pPr>
    </w:lvl>
    <w:lvl w:ilvl="2" w:tplc="0416001B" w:tentative="1">
      <w:start w:val="1"/>
      <w:numFmt w:val="lowerRoman"/>
      <w:lvlText w:val="%3."/>
      <w:lvlJc w:val="right"/>
      <w:pPr>
        <w:ind w:left="2301" w:hanging="180"/>
      </w:pPr>
    </w:lvl>
    <w:lvl w:ilvl="3" w:tplc="0416000F" w:tentative="1">
      <w:start w:val="1"/>
      <w:numFmt w:val="decimal"/>
      <w:lvlText w:val="%4."/>
      <w:lvlJc w:val="left"/>
      <w:pPr>
        <w:ind w:left="3021" w:hanging="360"/>
      </w:pPr>
    </w:lvl>
    <w:lvl w:ilvl="4" w:tplc="04160019" w:tentative="1">
      <w:start w:val="1"/>
      <w:numFmt w:val="lowerLetter"/>
      <w:lvlText w:val="%5."/>
      <w:lvlJc w:val="left"/>
      <w:pPr>
        <w:ind w:left="3741" w:hanging="360"/>
      </w:pPr>
    </w:lvl>
    <w:lvl w:ilvl="5" w:tplc="0416001B" w:tentative="1">
      <w:start w:val="1"/>
      <w:numFmt w:val="lowerRoman"/>
      <w:lvlText w:val="%6."/>
      <w:lvlJc w:val="right"/>
      <w:pPr>
        <w:ind w:left="4461" w:hanging="180"/>
      </w:pPr>
    </w:lvl>
    <w:lvl w:ilvl="6" w:tplc="0416000F" w:tentative="1">
      <w:start w:val="1"/>
      <w:numFmt w:val="decimal"/>
      <w:lvlText w:val="%7."/>
      <w:lvlJc w:val="left"/>
      <w:pPr>
        <w:ind w:left="5181" w:hanging="360"/>
      </w:pPr>
    </w:lvl>
    <w:lvl w:ilvl="7" w:tplc="04160019" w:tentative="1">
      <w:start w:val="1"/>
      <w:numFmt w:val="lowerLetter"/>
      <w:lvlText w:val="%8."/>
      <w:lvlJc w:val="left"/>
      <w:pPr>
        <w:ind w:left="5901" w:hanging="360"/>
      </w:pPr>
    </w:lvl>
    <w:lvl w:ilvl="8" w:tplc="0416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2" w15:restartNumberingAfterBreak="0">
    <w:nsid w:val="099D0C0F"/>
    <w:multiLevelType w:val="hybridMultilevel"/>
    <w:tmpl w:val="A6885A56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A5D404B"/>
    <w:multiLevelType w:val="multilevel"/>
    <w:tmpl w:val="8C204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0FBA750B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431F5F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FA7A8A"/>
    <w:multiLevelType w:val="multilevel"/>
    <w:tmpl w:val="A7F88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1BF4C14"/>
    <w:multiLevelType w:val="multilevel"/>
    <w:tmpl w:val="BEC2A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22F53B9F"/>
    <w:multiLevelType w:val="multilevel"/>
    <w:tmpl w:val="F82428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27522C09"/>
    <w:multiLevelType w:val="hybridMultilevel"/>
    <w:tmpl w:val="3F003506"/>
    <w:lvl w:ilvl="0" w:tplc="916C40F4">
      <w:start w:val="1"/>
      <w:numFmt w:val="decimal"/>
      <w:lvlText w:val="%1)"/>
      <w:lvlJc w:val="left"/>
      <w:pPr>
        <w:ind w:left="644" w:hanging="360"/>
      </w:pPr>
      <w:rPr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8CF42C8"/>
    <w:multiLevelType w:val="multilevel"/>
    <w:tmpl w:val="4858E5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 w15:restartNumberingAfterBreak="0">
    <w:nsid w:val="2D0F66F1"/>
    <w:multiLevelType w:val="multilevel"/>
    <w:tmpl w:val="10CA7C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 w15:restartNumberingAfterBreak="0">
    <w:nsid w:val="331A3C8A"/>
    <w:multiLevelType w:val="multilevel"/>
    <w:tmpl w:val="70365D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D2F0776"/>
    <w:multiLevelType w:val="multilevel"/>
    <w:tmpl w:val="E034D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FA26DCF"/>
    <w:multiLevelType w:val="hybridMultilevel"/>
    <w:tmpl w:val="D39E04DE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2171D79"/>
    <w:multiLevelType w:val="multilevel"/>
    <w:tmpl w:val="C1542D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6F03A93"/>
    <w:multiLevelType w:val="multilevel"/>
    <w:tmpl w:val="8CFC4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 w15:restartNumberingAfterBreak="0">
    <w:nsid w:val="4AA56406"/>
    <w:multiLevelType w:val="multilevel"/>
    <w:tmpl w:val="25127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CA22542"/>
    <w:multiLevelType w:val="multilevel"/>
    <w:tmpl w:val="2A8A7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51335101"/>
    <w:multiLevelType w:val="hybridMultilevel"/>
    <w:tmpl w:val="BA1E88D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BF6630"/>
    <w:multiLevelType w:val="hybridMultilevel"/>
    <w:tmpl w:val="0CD213D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2293ADF"/>
    <w:multiLevelType w:val="multilevel"/>
    <w:tmpl w:val="62002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 w15:restartNumberingAfterBreak="0">
    <w:nsid w:val="60C40EDA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1B824DA"/>
    <w:multiLevelType w:val="hybridMultilevel"/>
    <w:tmpl w:val="675CCA2C"/>
    <w:lvl w:ilvl="0" w:tplc="B46E6E48">
      <w:start w:val="1"/>
      <w:numFmt w:val="decimal"/>
      <w:lvlText w:val="%1-"/>
      <w:lvlJc w:val="left"/>
      <w:pPr>
        <w:ind w:left="720" w:hanging="360"/>
      </w:pPr>
      <w:rPr>
        <w:rFonts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D85569"/>
    <w:multiLevelType w:val="hybridMultilevel"/>
    <w:tmpl w:val="6EA4FD3E"/>
    <w:lvl w:ilvl="0" w:tplc="CE2271D6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2E536DB"/>
    <w:multiLevelType w:val="hybridMultilevel"/>
    <w:tmpl w:val="321EFF20"/>
    <w:lvl w:ilvl="0" w:tplc="04160011">
      <w:start w:val="1"/>
      <w:numFmt w:val="decimal"/>
      <w:lvlText w:val="%1)"/>
      <w:lvlJc w:val="left"/>
      <w:pPr>
        <w:ind w:left="1352" w:hanging="360"/>
      </w:pPr>
    </w:lvl>
    <w:lvl w:ilvl="1" w:tplc="04160019" w:tentative="1">
      <w:start w:val="1"/>
      <w:numFmt w:val="lowerLetter"/>
      <w:lvlText w:val="%2."/>
      <w:lvlJc w:val="left"/>
      <w:pPr>
        <w:ind w:left="2084" w:hanging="360"/>
      </w:pPr>
    </w:lvl>
    <w:lvl w:ilvl="2" w:tplc="0416001B" w:tentative="1">
      <w:start w:val="1"/>
      <w:numFmt w:val="lowerRoman"/>
      <w:lvlText w:val="%3."/>
      <w:lvlJc w:val="right"/>
      <w:pPr>
        <w:ind w:left="2804" w:hanging="180"/>
      </w:pPr>
    </w:lvl>
    <w:lvl w:ilvl="3" w:tplc="0416000F" w:tentative="1">
      <w:start w:val="1"/>
      <w:numFmt w:val="decimal"/>
      <w:lvlText w:val="%4."/>
      <w:lvlJc w:val="left"/>
      <w:pPr>
        <w:ind w:left="3524" w:hanging="360"/>
      </w:pPr>
    </w:lvl>
    <w:lvl w:ilvl="4" w:tplc="04160019" w:tentative="1">
      <w:start w:val="1"/>
      <w:numFmt w:val="lowerLetter"/>
      <w:lvlText w:val="%5."/>
      <w:lvlJc w:val="left"/>
      <w:pPr>
        <w:ind w:left="4244" w:hanging="360"/>
      </w:pPr>
    </w:lvl>
    <w:lvl w:ilvl="5" w:tplc="0416001B" w:tentative="1">
      <w:start w:val="1"/>
      <w:numFmt w:val="lowerRoman"/>
      <w:lvlText w:val="%6."/>
      <w:lvlJc w:val="right"/>
      <w:pPr>
        <w:ind w:left="4964" w:hanging="180"/>
      </w:pPr>
    </w:lvl>
    <w:lvl w:ilvl="6" w:tplc="0416000F" w:tentative="1">
      <w:start w:val="1"/>
      <w:numFmt w:val="decimal"/>
      <w:lvlText w:val="%7."/>
      <w:lvlJc w:val="left"/>
      <w:pPr>
        <w:ind w:left="5684" w:hanging="360"/>
      </w:pPr>
    </w:lvl>
    <w:lvl w:ilvl="7" w:tplc="04160019" w:tentative="1">
      <w:start w:val="1"/>
      <w:numFmt w:val="lowerLetter"/>
      <w:lvlText w:val="%8."/>
      <w:lvlJc w:val="left"/>
      <w:pPr>
        <w:ind w:left="6404" w:hanging="360"/>
      </w:pPr>
    </w:lvl>
    <w:lvl w:ilvl="8" w:tplc="0416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7" w15:restartNumberingAfterBreak="0">
    <w:nsid w:val="6368653E"/>
    <w:multiLevelType w:val="hybridMultilevel"/>
    <w:tmpl w:val="78CA632E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0E7A9E"/>
    <w:multiLevelType w:val="multilevel"/>
    <w:tmpl w:val="B08677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B766391"/>
    <w:multiLevelType w:val="multilevel"/>
    <w:tmpl w:val="F38AA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C6E1714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3A1402"/>
    <w:multiLevelType w:val="multilevel"/>
    <w:tmpl w:val="837CD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2" w15:restartNumberingAfterBreak="0">
    <w:nsid w:val="6E8E0684"/>
    <w:multiLevelType w:val="multilevel"/>
    <w:tmpl w:val="62A0F7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4AE098D"/>
    <w:multiLevelType w:val="multilevel"/>
    <w:tmpl w:val="377AD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86A4091"/>
    <w:multiLevelType w:val="hybridMultilevel"/>
    <w:tmpl w:val="9D183F4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62537"/>
    <w:multiLevelType w:val="hybridMultilevel"/>
    <w:tmpl w:val="B9F2FDB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F2C7CE1"/>
    <w:multiLevelType w:val="hybridMultilevel"/>
    <w:tmpl w:val="392CB5C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1" w16cid:durableId="998507042">
    <w:abstractNumId w:val="19"/>
  </w:num>
  <w:num w:numId="2" w16cid:durableId="989334311">
    <w:abstractNumId w:val="1"/>
  </w:num>
  <w:num w:numId="3" w16cid:durableId="1178543408">
    <w:abstractNumId w:val="17"/>
  </w:num>
  <w:num w:numId="4" w16cid:durableId="1675953251">
    <w:abstractNumId w:val="15"/>
  </w:num>
  <w:num w:numId="5" w16cid:durableId="1852138672">
    <w:abstractNumId w:val="12"/>
  </w:num>
  <w:num w:numId="6" w16cid:durableId="163477986">
    <w:abstractNumId w:val="9"/>
  </w:num>
  <w:num w:numId="7" w16cid:durableId="22823496">
    <w:abstractNumId w:val="26"/>
  </w:num>
  <w:num w:numId="8" w16cid:durableId="2057653675">
    <w:abstractNumId w:val="13"/>
  </w:num>
  <w:num w:numId="9" w16cid:durableId="1800957972">
    <w:abstractNumId w:val="27"/>
  </w:num>
  <w:num w:numId="10" w16cid:durableId="1339651995">
    <w:abstractNumId w:val="35"/>
  </w:num>
  <w:num w:numId="11" w16cid:durableId="1914267775">
    <w:abstractNumId w:val="0"/>
  </w:num>
  <w:num w:numId="12" w16cid:durableId="1069499455">
    <w:abstractNumId w:val="30"/>
  </w:num>
  <w:num w:numId="13" w16cid:durableId="1621036467">
    <w:abstractNumId w:val="32"/>
  </w:num>
  <w:num w:numId="14" w16cid:durableId="74323783">
    <w:abstractNumId w:val="3"/>
  </w:num>
  <w:num w:numId="15" w16cid:durableId="1496920429">
    <w:abstractNumId w:val="10"/>
  </w:num>
  <w:num w:numId="16" w16cid:durableId="666905118">
    <w:abstractNumId w:val="5"/>
  </w:num>
  <w:num w:numId="17" w16cid:durableId="933392131">
    <w:abstractNumId w:val="20"/>
  </w:num>
  <w:num w:numId="18" w16cid:durableId="235868405">
    <w:abstractNumId w:val="2"/>
  </w:num>
  <w:num w:numId="19" w16cid:durableId="2053992455">
    <w:abstractNumId w:val="8"/>
  </w:num>
  <w:num w:numId="20" w16cid:durableId="1020164959">
    <w:abstractNumId w:val="24"/>
  </w:num>
  <w:num w:numId="21" w16cid:durableId="1163659878">
    <w:abstractNumId w:val="28"/>
  </w:num>
  <w:num w:numId="22" w16cid:durableId="1393848408">
    <w:abstractNumId w:val="7"/>
  </w:num>
  <w:num w:numId="23" w16cid:durableId="326787479">
    <w:abstractNumId w:val="36"/>
  </w:num>
  <w:num w:numId="24" w16cid:durableId="113405704">
    <w:abstractNumId w:val="21"/>
  </w:num>
  <w:num w:numId="25" w16cid:durableId="638612649">
    <w:abstractNumId w:val="14"/>
  </w:num>
  <w:num w:numId="26" w16cid:durableId="37093396">
    <w:abstractNumId w:val="25"/>
  </w:num>
  <w:num w:numId="27" w16cid:durableId="646325619">
    <w:abstractNumId w:val="34"/>
  </w:num>
  <w:num w:numId="28" w16cid:durableId="291057878">
    <w:abstractNumId w:val="6"/>
  </w:num>
  <w:num w:numId="29" w16cid:durableId="499465280">
    <w:abstractNumId w:val="18"/>
  </w:num>
  <w:num w:numId="30" w16cid:durableId="1100223042">
    <w:abstractNumId w:val="16"/>
  </w:num>
  <w:num w:numId="31" w16cid:durableId="279340362">
    <w:abstractNumId w:val="29"/>
  </w:num>
  <w:num w:numId="32" w16cid:durableId="1665234020">
    <w:abstractNumId w:val="31"/>
  </w:num>
  <w:num w:numId="33" w16cid:durableId="2048067704">
    <w:abstractNumId w:val="11"/>
  </w:num>
  <w:num w:numId="34" w16cid:durableId="473061823">
    <w:abstractNumId w:val="22"/>
  </w:num>
  <w:num w:numId="35" w16cid:durableId="1246526910">
    <w:abstractNumId w:val="4"/>
  </w:num>
  <w:num w:numId="36" w16cid:durableId="1081562008">
    <w:abstractNumId w:val="33"/>
  </w:num>
  <w:num w:numId="37" w16cid:durableId="2034114278">
    <w:abstractNumId w:val="23"/>
  </w:num>
  <w:numIdMacAtCleanup w:val="3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34C02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0A24"/>
    <w:rsid w:val="009138F4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205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F00E2"/>
    <w:rsid w:val="00FF7245"/>
    <w:rsid w:val="00FF7DA9"/>
    <w:rsid w:val="0106A9E1"/>
    <w:rsid w:val="010E0491"/>
    <w:rsid w:val="0151A3C0"/>
    <w:rsid w:val="016AAC07"/>
    <w:rsid w:val="0178A91B"/>
    <w:rsid w:val="018229DC"/>
    <w:rsid w:val="018CB35F"/>
    <w:rsid w:val="019607A5"/>
    <w:rsid w:val="019CD9ED"/>
    <w:rsid w:val="01A481B9"/>
    <w:rsid w:val="01AA20BA"/>
    <w:rsid w:val="01C27810"/>
    <w:rsid w:val="01CFF9E4"/>
    <w:rsid w:val="01D88B73"/>
    <w:rsid w:val="01F46932"/>
    <w:rsid w:val="01F790FF"/>
    <w:rsid w:val="022F911D"/>
    <w:rsid w:val="024FC002"/>
    <w:rsid w:val="027E5071"/>
    <w:rsid w:val="02B6EB31"/>
    <w:rsid w:val="02BA1A9F"/>
    <w:rsid w:val="02BA9B8E"/>
    <w:rsid w:val="02C24697"/>
    <w:rsid w:val="02EC46DC"/>
    <w:rsid w:val="02EE7DF5"/>
    <w:rsid w:val="030ABBA5"/>
    <w:rsid w:val="03195357"/>
    <w:rsid w:val="03336514"/>
    <w:rsid w:val="03408BD6"/>
    <w:rsid w:val="03775FE4"/>
    <w:rsid w:val="039AD4D0"/>
    <w:rsid w:val="03BC17B9"/>
    <w:rsid w:val="03E11C90"/>
    <w:rsid w:val="04396AFD"/>
    <w:rsid w:val="04396AFD"/>
    <w:rsid w:val="0443EFE8"/>
    <w:rsid w:val="0456FF2A"/>
    <w:rsid w:val="04660E70"/>
    <w:rsid w:val="047DC81B"/>
    <w:rsid w:val="04BD817A"/>
    <w:rsid w:val="04BE14E2"/>
    <w:rsid w:val="04C8A9B0"/>
    <w:rsid w:val="04CB0030"/>
    <w:rsid w:val="04CC6436"/>
    <w:rsid w:val="04CF3575"/>
    <w:rsid w:val="050A6A36"/>
    <w:rsid w:val="050B9C7A"/>
    <w:rsid w:val="05192343"/>
    <w:rsid w:val="05216F8A"/>
    <w:rsid w:val="0534D60E"/>
    <w:rsid w:val="054E3652"/>
    <w:rsid w:val="055510C2"/>
    <w:rsid w:val="05688BB2"/>
    <w:rsid w:val="05B26D18"/>
    <w:rsid w:val="05B57A1C"/>
    <w:rsid w:val="05D7725A"/>
    <w:rsid w:val="05ED28A0"/>
    <w:rsid w:val="05EFBE95"/>
    <w:rsid w:val="05F53E55"/>
    <w:rsid w:val="060AC935"/>
    <w:rsid w:val="0610DACB"/>
    <w:rsid w:val="061748B5"/>
    <w:rsid w:val="061AB839"/>
    <w:rsid w:val="062620F2"/>
    <w:rsid w:val="06315E3B"/>
    <w:rsid w:val="063D3E0E"/>
    <w:rsid w:val="064F6342"/>
    <w:rsid w:val="066D2D81"/>
    <w:rsid w:val="0673E602"/>
    <w:rsid w:val="067BA8E1"/>
    <w:rsid w:val="068B4055"/>
    <w:rsid w:val="06A10036"/>
    <w:rsid w:val="06A24C74"/>
    <w:rsid w:val="06A48358"/>
    <w:rsid w:val="06C6131F"/>
    <w:rsid w:val="06CDDE98"/>
    <w:rsid w:val="06EEED82"/>
    <w:rsid w:val="070BC03F"/>
    <w:rsid w:val="071A483A"/>
    <w:rsid w:val="073D7D26"/>
    <w:rsid w:val="075D6C7E"/>
    <w:rsid w:val="077AA0AC"/>
    <w:rsid w:val="07874C1F"/>
    <w:rsid w:val="07910EB6"/>
    <w:rsid w:val="079292E0"/>
    <w:rsid w:val="079372E5"/>
    <w:rsid w:val="07D089FC"/>
    <w:rsid w:val="07F75C5C"/>
    <w:rsid w:val="07FDEE9F"/>
    <w:rsid w:val="08029769"/>
    <w:rsid w:val="08512C46"/>
    <w:rsid w:val="086C6EE4"/>
    <w:rsid w:val="0872FD18"/>
    <w:rsid w:val="0877705A"/>
    <w:rsid w:val="08A2E013"/>
    <w:rsid w:val="08DB9BB4"/>
    <w:rsid w:val="08DEBF05"/>
    <w:rsid w:val="08E7FB8B"/>
    <w:rsid w:val="08FE9295"/>
    <w:rsid w:val="08FFA45A"/>
    <w:rsid w:val="09242E09"/>
    <w:rsid w:val="092958F7"/>
    <w:rsid w:val="092C21B1"/>
    <w:rsid w:val="092CDF17"/>
    <w:rsid w:val="09534501"/>
    <w:rsid w:val="0961871D"/>
    <w:rsid w:val="098D6819"/>
    <w:rsid w:val="09949ECF"/>
    <w:rsid w:val="09A0A7F7"/>
    <w:rsid w:val="09D89C1D"/>
    <w:rsid w:val="09E3A6AF"/>
    <w:rsid w:val="0A1B359D"/>
    <w:rsid w:val="0A62A108"/>
    <w:rsid w:val="0A64D838"/>
    <w:rsid w:val="0A88EB3F"/>
    <w:rsid w:val="0A8FDDC6"/>
    <w:rsid w:val="0ABD65B8"/>
    <w:rsid w:val="0AEAD23F"/>
    <w:rsid w:val="0AF9FCDF"/>
    <w:rsid w:val="0B04A662"/>
    <w:rsid w:val="0B0A6E73"/>
    <w:rsid w:val="0B296D86"/>
    <w:rsid w:val="0B34C380"/>
    <w:rsid w:val="0B652D5A"/>
    <w:rsid w:val="0B719DBA"/>
    <w:rsid w:val="0B719DBA"/>
    <w:rsid w:val="0B8369CB"/>
    <w:rsid w:val="0B9685BF"/>
    <w:rsid w:val="0B9D00E1"/>
    <w:rsid w:val="0BAFAE1C"/>
    <w:rsid w:val="0BB6FEA2"/>
    <w:rsid w:val="0BC432B7"/>
    <w:rsid w:val="0BDF1377"/>
    <w:rsid w:val="0C162C9F"/>
    <w:rsid w:val="0C2946D4"/>
    <w:rsid w:val="0C390F4E"/>
    <w:rsid w:val="0C44BE20"/>
    <w:rsid w:val="0C557A13"/>
    <w:rsid w:val="0C5B0F4E"/>
    <w:rsid w:val="0C61937D"/>
    <w:rsid w:val="0C717365"/>
    <w:rsid w:val="0C7DC19D"/>
    <w:rsid w:val="0CBBB155"/>
    <w:rsid w:val="0CCD8669"/>
    <w:rsid w:val="0CDF0412"/>
    <w:rsid w:val="0CE09DBE"/>
    <w:rsid w:val="0D1C59F0"/>
    <w:rsid w:val="0D1EBE57"/>
    <w:rsid w:val="0D274F8A"/>
    <w:rsid w:val="0D4BD1B8"/>
    <w:rsid w:val="0D5E2025"/>
    <w:rsid w:val="0D6DA1BF"/>
    <w:rsid w:val="0D7A5C34"/>
    <w:rsid w:val="0D86EC15"/>
    <w:rsid w:val="0D9BD269"/>
    <w:rsid w:val="0DAF1590"/>
    <w:rsid w:val="0DD6A05E"/>
    <w:rsid w:val="0DFC3952"/>
    <w:rsid w:val="0E1275C7"/>
    <w:rsid w:val="0E16EE9B"/>
    <w:rsid w:val="0E1E3801"/>
    <w:rsid w:val="0E2ADECC"/>
    <w:rsid w:val="0E814B0A"/>
    <w:rsid w:val="0E8BB36B"/>
    <w:rsid w:val="0EBD1739"/>
    <w:rsid w:val="0EDBF03B"/>
    <w:rsid w:val="0EDCF3B7"/>
    <w:rsid w:val="0EE74EDE"/>
    <w:rsid w:val="0EE7656E"/>
    <w:rsid w:val="0EFAC449"/>
    <w:rsid w:val="0F4498AD"/>
    <w:rsid w:val="0F634EE9"/>
    <w:rsid w:val="0F70007D"/>
    <w:rsid w:val="0F9A4923"/>
    <w:rsid w:val="0FAD7E4C"/>
    <w:rsid w:val="0FD44A11"/>
    <w:rsid w:val="0FDA7C15"/>
    <w:rsid w:val="0FE27E89"/>
    <w:rsid w:val="0FF0080E"/>
    <w:rsid w:val="10040594"/>
    <w:rsid w:val="100D293A"/>
    <w:rsid w:val="10198492"/>
    <w:rsid w:val="101D68BB"/>
    <w:rsid w:val="101FE694"/>
    <w:rsid w:val="105C7B3B"/>
    <w:rsid w:val="106A994D"/>
    <w:rsid w:val="106E85C9"/>
    <w:rsid w:val="10831F3F"/>
    <w:rsid w:val="10831F3F"/>
    <w:rsid w:val="10832734"/>
    <w:rsid w:val="10AB0532"/>
    <w:rsid w:val="10B748E2"/>
    <w:rsid w:val="10D79393"/>
    <w:rsid w:val="112B14C6"/>
    <w:rsid w:val="1160FD2B"/>
    <w:rsid w:val="117124E6"/>
    <w:rsid w:val="11A8A792"/>
    <w:rsid w:val="11B3F10E"/>
    <w:rsid w:val="11B9391C"/>
    <w:rsid w:val="11BA49FE"/>
    <w:rsid w:val="11E3066D"/>
    <w:rsid w:val="11EADA89"/>
    <w:rsid w:val="11EE8ECF"/>
    <w:rsid w:val="12022387"/>
    <w:rsid w:val="126781BB"/>
    <w:rsid w:val="1269C0DA"/>
    <w:rsid w:val="126E2FFF"/>
    <w:rsid w:val="1278D8F3"/>
    <w:rsid w:val="12978FCA"/>
    <w:rsid w:val="129FC607"/>
    <w:rsid w:val="12C2BC39"/>
    <w:rsid w:val="12C92AE7"/>
    <w:rsid w:val="12CE6BC1"/>
    <w:rsid w:val="12EAEC07"/>
    <w:rsid w:val="1301E6C6"/>
    <w:rsid w:val="130AB90D"/>
    <w:rsid w:val="13164BBC"/>
    <w:rsid w:val="1319092B"/>
    <w:rsid w:val="133D41D7"/>
    <w:rsid w:val="13410637"/>
    <w:rsid w:val="13437F96"/>
    <w:rsid w:val="13694848"/>
    <w:rsid w:val="137A990F"/>
    <w:rsid w:val="137ABF4F"/>
    <w:rsid w:val="137DD4A5"/>
    <w:rsid w:val="138E7E92"/>
    <w:rsid w:val="139179D2"/>
    <w:rsid w:val="13964B41"/>
    <w:rsid w:val="13B39BB9"/>
    <w:rsid w:val="13C21087"/>
    <w:rsid w:val="13CFA789"/>
    <w:rsid w:val="13E2801F"/>
    <w:rsid w:val="14026E97"/>
    <w:rsid w:val="140D7CE2"/>
    <w:rsid w:val="14134B3B"/>
    <w:rsid w:val="14168F15"/>
    <w:rsid w:val="144BB338"/>
    <w:rsid w:val="14750940"/>
    <w:rsid w:val="14755F27"/>
    <w:rsid w:val="147AEB92"/>
    <w:rsid w:val="147D94E3"/>
    <w:rsid w:val="148BD062"/>
    <w:rsid w:val="14A32ACC"/>
    <w:rsid w:val="14C7F214"/>
    <w:rsid w:val="14DEFFA4"/>
    <w:rsid w:val="15018491"/>
    <w:rsid w:val="150DB069"/>
    <w:rsid w:val="150E59F5"/>
    <w:rsid w:val="151123B4"/>
    <w:rsid w:val="1514989A"/>
    <w:rsid w:val="151DBA90"/>
    <w:rsid w:val="1530A38A"/>
    <w:rsid w:val="1539C449"/>
    <w:rsid w:val="155DE0E8"/>
    <w:rsid w:val="156450BD"/>
    <w:rsid w:val="156F11E4"/>
    <w:rsid w:val="15764904"/>
    <w:rsid w:val="15850A5D"/>
    <w:rsid w:val="15B5511F"/>
    <w:rsid w:val="15D37374"/>
    <w:rsid w:val="15D7FF50"/>
    <w:rsid w:val="15DDCAB0"/>
    <w:rsid w:val="15E95FC2"/>
    <w:rsid w:val="15F49DB3"/>
    <w:rsid w:val="161390EF"/>
    <w:rsid w:val="16358374"/>
    <w:rsid w:val="163EFB2D"/>
    <w:rsid w:val="165F51CC"/>
    <w:rsid w:val="166A9BF8"/>
    <w:rsid w:val="16837E69"/>
    <w:rsid w:val="16A26D69"/>
    <w:rsid w:val="16A33604"/>
    <w:rsid w:val="16A9FCAE"/>
    <w:rsid w:val="16ABC36E"/>
    <w:rsid w:val="16D424A8"/>
    <w:rsid w:val="16E973CA"/>
    <w:rsid w:val="16F9B149"/>
    <w:rsid w:val="171B6578"/>
    <w:rsid w:val="173FE88A"/>
    <w:rsid w:val="174DA5F6"/>
    <w:rsid w:val="17593E67"/>
    <w:rsid w:val="175F90E4"/>
    <w:rsid w:val="175F90E4"/>
    <w:rsid w:val="17792FC6"/>
    <w:rsid w:val="17813C8E"/>
    <w:rsid w:val="17C87FE9"/>
    <w:rsid w:val="17D2E257"/>
    <w:rsid w:val="17DBC88F"/>
    <w:rsid w:val="17F8BA7E"/>
    <w:rsid w:val="18054934"/>
    <w:rsid w:val="18149185"/>
    <w:rsid w:val="1822E3BF"/>
    <w:rsid w:val="182A5057"/>
    <w:rsid w:val="182B008A"/>
    <w:rsid w:val="18358D01"/>
    <w:rsid w:val="185451BC"/>
    <w:rsid w:val="186629CB"/>
    <w:rsid w:val="18725E15"/>
    <w:rsid w:val="187FDDE7"/>
    <w:rsid w:val="18806D90"/>
    <w:rsid w:val="18B1A3A4"/>
    <w:rsid w:val="18CC7E3F"/>
    <w:rsid w:val="18E5A171"/>
    <w:rsid w:val="18EBE8E3"/>
    <w:rsid w:val="19033F74"/>
    <w:rsid w:val="19125C8B"/>
    <w:rsid w:val="19125C8B"/>
    <w:rsid w:val="1913A7D9"/>
    <w:rsid w:val="191E82CE"/>
    <w:rsid w:val="191F3653"/>
    <w:rsid w:val="19587C46"/>
    <w:rsid w:val="195F466E"/>
    <w:rsid w:val="1962686F"/>
    <w:rsid w:val="196348F6"/>
    <w:rsid w:val="196EB2B8"/>
    <w:rsid w:val="197798F0"/>
    <w:rsid w:val="198CBD01"/>
    <w:rsid w:val="19A1A62D"/>
    <w:rsid w:val="19A6151F"/>
    <w:rsid w:val="19ADACDA"/>
    <w:rsid w:val="19BE6786"/>
    <w:rsid w:val="19C3EF9B"/>
    <w:rsid w:val="19D15D62"/>
    <w:rsid w:val="19D192C2"/>
    <w:rsid w:val="19E92BA0"/>
    <w:rsid w:val="19E92BA0"/>
    <w:rsid w:val="19F92D71"/>
    <w:rsid w:val="1A061F7E"/>
    <w:rsid w:val="1A061F7E"/>
    <w:rsid w:val="1A16E2C4"/>
    <w:rsid w:val="1A2793E4"/>
    <w:rsid w:val="1A3433B9"/>
    <w:rsid w:val="1A3EF8AF"/>
    <w:rsid w:val="1A423FA4"/>
    <w:rsid w:val="1A4390D0"/>
    <w:rsid w:val="1A5BE405"/>
    <w:rsid w:val="1A6BEE28"/>
    <w:rsid w:val="1A6DC9CE"/>
    <w:rsid w:val="1A7D4070"/>
    <w:rsid w:val="1A85A8FB"/>
    <w:rsid w:val="1A85E778"/>
    <w:rsid w:val="1A8B4399"/>
    <w:rsid w:val="1A95048F"/>
    <w:rsid w:val="1AB58167"/>
    <w:rsid w:val="1ADDE7CC"/>
    <w:rsid w:val="1B08CC88"/>
    <w:rsid w:val="1B18B9B6"/>
    <w:rsid w:val="1B42FE45"/>
    <w:rsid w:val="1B769F5A"/>
    <w:rsid w:val="1B76A727"/>
    <w:rsid w:val="1B801D7A"/>
    <w:rsid w:val="1B87B1FF"/>
    <w:rsid w:val="1B935557"/>
    <w:rsid w:val="1B9D1012"/>
    <w:rsid w:val="1B9E3F17"/>
    <w:rsid w:val="1B9EB45D"/>
    <w:rsid w:val="1BBB60FD"/>
    <w:rsid w:val="1C01806D"/>
    <w:rsid w:val="1C0EA623"/>
    <w:rsid w:val="1C25B4AD"/>
    <w:rsid w:val="1C2E4609"/>
    <w:rsid w:val="1C30D4F0"/>
    <w:rsid w:val="1C3F6CA9"/>
    <w:rsid w:val="1C52E0C7"/>
    <w:rsid w:val="1C5F8B26"/>
    <w:rsid w:val="1C66D6CF"/>
    <w:rsid w:val="1C7F22B6"/>
    <w:rsid w:val="1C7F61E9"/>
    <w:rsid w:val="1C84D1AB"/>
    <w:rsid w:val="1C936B94"/>
    <w:rsid w:val="1CDAB7BD"/>
    <w:rsid w:val="1CDD9D7B"/>
    <w:rsid w:val="1CF03444"/>
    <w:rsid w:val="1D05EB60"/>
    <w:rsid w:val="1D09E9B0"/>
    <w:rsid w:val="1D2D7E2A"/>
    <w:rsid w:val="1D31E284"/>
    <w:rsid w:val="1D346587"/>
    <w:rsid w:val="1D47EB50"/>
    <w:rsid w:val="1D5EBE10"/>
    <w:rsid w:val="1D5F34A6"/>
    <w:rsid w:val="1D6F7D9A"/>
    <w:rsid w:val="1D710762"/>
    <w:rsid w:val="1D96E5BE"/>
    <w:rsid w:val="1DB97CD7"/>
    <w:rsid w:val="1DE83BD8"/>
    <w:rsid w:val="1E1B9B16"/>
    <w:rsid w:val="1E1D443F"/>
    <w:rsid w:val="1E33E5A0"/>
    <w:rsid w:val="1E387E37"/>
    <w:rsid w:val="1E53DBFF"/>
    <w:rsid w:val="1E57501D"/>
    <w:rsid w:val="1E645D69"/>
    <w:rsid w:val="1E69B7BC"/>
    <w:rsid w:val="1E750BD5"/>
    <w:rsid w:val="1E7AB9AB"/>
    <w:rsid w:val="1E8ECF71"/>
    <w:rsid w:val="1EA6097B"/>
    <w:rsid w:val="1EBF83FC"/>
    <w:rsid w:val="1EC55656"/>
    <w:rsid w:val="1EC5DABB"/>
    <w:rsid w:val="1ECB6FA9"/>
    <w:rsid w:val="1EE09C56"/>
    <w:rsid w:val="1EE4AEF2"/>
    <w:rsid w:val="1EE4AEF2"/>
    <w:rsid w:val="1EE91271"/>
    <w:rsid w:val="1F008FF1"/>
    <w:rsid w:val="1F0CD7C3"/>
    <w:rsid w:val="1F0FD34C"/>
    <w:rsid w:val="1F2F62D0"/>
    <w:rsid w:val="1F327B52"/>
    <w:rsid w:val="1F34C589"/>
    <w:rsid w:val="1F430B08"/>
    <w:rsid w:val="1F575C40"/>
    <w:rsid w:val="1F6EA5DB"/>
    <w:rsid w:val="1F80CA42"/>
    <w:rsid w:val="1F840C39"/>
    <w:rsid w:val="1F99899F"/>
    <w:rsid w:val="1F9DDEB5"/>
    <w:rsid w:val="1FB1AC44"/>
    <w:rsid w:val="1FD150A6"/>
    <w:rsid w:val="1FD75A23"/>
    <w:rsid w:val="1FDE605C"/>
    <w:rsid w:val="1FF16300"/>
    <w:rsid w:val="1FFB80C2"/>
    <w:rsid w:val="1FFB80C2"/>
    <w:rsid w:val="20090BD8"/>
    <w:rsid w:val="2023BDC5"/>
    <w:rsid w:val="2035C697"/>
    <w:rsid w:val="204B42CD"/>
    <w:rsid w:val="20643F72"/>
    <w:rsid w:val="20731279"/>
    <w:rsid w:val="20E623B6"/>
    <w:rsid w:val="20F37434"/>
    <w:rsid w:val="20F4FF20"/>
    <w:rsid w:val="20F9CF2D"/>
    <w:rsid w:val="2135C9C0"/>
    <w:rsid w:val="2145C3ED"/>
    <w:rsid w:val="2146073A"/>
    <w:rsid w:val="2153D15C"/>
    <w:rsid w:val="215B58E0"/>
    <w:rsid w:val="2167A693"/>
    <w:rsid w:val="21AD817D"/>
    <w:rsid w:val="21BC88C8"/>
    <w:rsid w:val="21BCA2CB"/>
    <w:rsid w:val="21FDAAD2"/>
    <w:rsid w:val="2211E776"/>
    <w:rsid w:val="2223D893"/>
    <w:rsid w:val="22691C93"/>
    <w:rsid w:val="2275B901"/>
    <w:rsid w:val="229ACAE6"/>
    <w:rsid w:val="22B7015D"/>
    <w:rsid w:val="22C85977"/>
    <w:rsid w:val="22D2CDBE"/>
    <w:rsid w:val="2336EDC2"/>
    <w:rsid w:val="23696BF1"/>
    <w:rsid w:val="23700707"/>
    <w:rsid w:val="2373547F"/>
    <w:rsid w:val="2394D1A5"/>
    <w:rsid w:val="23AA8070"/>
    <w:rsid w:val="23C12344"/>
    <w:rsid w:val="23EE79B4"/>
    <w:rsid w:val="23F1C602"/>
    <w:rsid w:val="240541F3"/>
    <w:rsid w:val="240CE1C1"/>
    <w:rsid w:val="241E154B"/>
    <w:rsid w:val="241F2232"/>
    <w:rsid w:val="2437B368"/>
    <w:rsid w:val="24411367"/>
    <w:rsid w:val="2475916F"/>
    <w:rsid w:val="249EAEAB"/>
    <w:rsid w:val="24CFC9C1"/>
    <w:rsid w:val="24D6C48B"/>
    <w:rsid w:val="24E8DC00"/>
    <w:rsid w:val="250365F2"/>
    <w:rsid w:val="2509DE91"/>
    <w:rsid w:val="2512CDFD"/>
    <w:rsid w:val="2555E31C"/>
    <w:rsid w:val="25847B55"/>
    <w:rsid w:val="258EE9BA"/>
    <w:rsid w:val="25A7BF7F"/>
    <w:rsid w:val="25B31B78"/>
    <w:rsid w:val="25C73B61"/>
    <w:rsid w:val="25FEF825"/>
    <w:rsid w:val="26093D64"/>
    <w:rsid w:val="260AF703"/>
    <w:rsid w:val="26130A3C"/>
    <w:rsid w:val="263D4081"/>
    <w:rsid w:val="26474EC2"/>
    <w:rsid w:val="26616E7A"/>
    <w:rsid w:val="26690325"/>
    <w:rsid w:val="2673C557"/>
    <w:rsid w:val="26786009"/>
    <w:rsid w:val="26A1F15C"/>
    <w:rsid w:val="26CB7A29"/>
    <w:rsid w:val="26D48283"/>
    <w:rsid w:val="26E08F43"/>
    <w:rsid w:val="2713A64B"/>
    <w:rsid w:val="272B5A82"/>
    <w:rsid w:val="2743B21F"/>
    <w:rsid w:val="2761DACA"/>
    <w:rsid w:val="2765B55A"/>
    <w:rsid w:val="27A1654A"/>
    <w:rsid w:val="27A50DC5"/>
    <w:rsid w:val="27B9E4AE"/>
    <w:rsid w:val="27BDFE0F"/>
    <w:rsid w:val="27C8CECB"/>
    <w:rsid w:val="27F69D0C"/>
    <w:rsid w:val="280F91B5"/>
    <w:rsid w:val="28186E8F"/>
    <w:rsid w:val="285A787B"/>
    <w:rsid w:val="2873FC4B"/>
    <w:rsid w:val="2882F5E7"/>
    <w:rsid w:val="28AA166D"/>
    <w:rsid w:val="28B8B6B0"/>
    <w:rsid w:val="28D0F647"/>
    <w:rsid w:val="28E237AE"/>
    <w:rsid w:val="28E6EE00"/>
    <w:rsid w:val="28EA249A"/>
    <w:rsid w:val="2902489E"/>
    <w:rsid w:val="29283E1F"/>
    <w:rsid w:val="292C5054"/>
    <w:rsid w:val="293B8C2C"/>
    <w:rsid w:val="293E3B15"/>
    <w:rsid w:val="295B002E"/>
    <w:rsid w:val="296470B6"/>
    <w:rsid w:val="297E1780"/>
    <w:rsid w:val="29C5AD13"/>
    <w:rsid w:val="29E8F768"/>
    <w:rsid w:val="29F43611"/>
    <w:rsid w:val="29F49E02"/>
    <w:rsid w:val="29FC7CD5"/>
    <w:rsid w:val="2A06706D"/>
    <w:rsid w:val="2A36A266"/>
    <w:rsid w:val="2A38663F"/>
    <w:rsid w:val="2A453F92"/>
    <w:rsid w:val="2A467838"/>
    <w:rsid w:val="2A5B5B1A"/>
    <w:rsid w:val="2A830830"/>
    <w:rsid w:val="2A8FC16B"/>
    <w:rsid w:val="2A9E2B07"/>
    <w:rsid w:val="2AAAD4D4"/>
    <w:rsid w:val="2ACAA818"/>
    <w:rsid w:val="2AD5C707"/>
    <w:rsid w:val="2B019788"/>
    <w:rsid w:val="2B1B49BA"/>
    <w:rsid w:val="2B234646"/>
    <w:rsid w:val="2B417055"/>
    <w:rsid w:val="2B66A1EC"/>
    <w:rsid w:val="2B6B8ECB"/>
    <w:rsid w:val="2B7980A2"/>
    <w:rsid w:val="2B90CA54"/>
    <w:rsid w:val="2BAA1CF0"/>
    <w:rsid w:val="2BAABCC8"/>
    <w:rsid w:val="2BD539CB"/>
    <w:rsid w:val="2BDB0BF6"/>
    <w:rsid w:val="2BDC4B86"/>
    <w:rsid w:val="2BE10FF3"/>
    <w:rsid w:val="2BF05772"/>
    <w:rsid w:val="2BFA4D24"/>
    <w:rsid w:val="2BFFED3C"/>
    <w:rsid w:val="2C12BAC1"/>
    <w:rsid w:val="2C15C87C"/>
    <w:rsid w:val="2C16C51F"/>
    <w:rsid w:val="2C2FB3F3"/>
    <w:rsid w:val="2C4A756A"/>
    <w:rsid w:val="2C6704FD"/>
    <w:rsid w:val="2C74D66D"/>
    <w:rsid w:val="2C774157"/>
    <w:rsid w:val="2C8C2D12"/>
    <w:rsid w:val="2CAA1B28"/>
    <w:rsid w:val="2CCEAC1F"/>
    <w:rsid w:val="2D091938"/>
    <w:rsid w:val="2D0FD153"/>
    <w:rsid w:val="2D342B70"/>
    <w:rsid w:val="2D621724"/>
    <w:rsid w:val="2D69F6C3"/>
    <w:rsid w:val="2D707307"/>
    <w:rsid w:val="2D8BFCA4"/>
    <w:rsid w:val="2D8C27D3"/>
    <w:rsid w:val="2DA9B639"/>
    <w:rsid w:val="2DBF49FF"/>
    <w:rsid w:val="2DC1B652"/>
    <w:rsid w:val="2DCFEFD2"/>
    <w:rsid w:val="2DE9170A"/>
    <w:rsid w:val="2DF5D38F"/>
    <w:rsid w:val="2E0A42C3"/>
    <w:rsid w:val="2E0BC565"/>
    <w:rsid w:val="2E14CC49"/>
    <w:rsid w:val="2E167774"/>
    <w:rsid w:val="2E1959F1"/>
    <w:rsid w:val="2E5495DA"/>
    <w:rsid w:val="2E55618D"/>
    <w:rsid w:val="2E6470AE"/>
    <w:rsid w:val="2E6F41DB"/>
    <w:rsid w:val="2E817620"/>
    <w:rsid w:val="2E92E380"/>
    <w:rsid w:val="2EB14D07"/>
    <w:rsid w:val="2ED3B59D"/>
    <w:rsid w:val="2ED8E653"/>
    <w:rsid w:val="2EEFAE60"/>
    <w:rsid w:val="2F0DAF09"/>
    <w:rsid w:val="2F3236E8"/>
    <w:rsid w:val="2F5B1A60"/>
    <w:rsid w:val="2F690D46"/>
    <w:rsid w:val="2F6DF87B"/>
    <w:rsid w:val="2F6ED553"/>
    <w:rsid w:val="2F921B63"/>
    <w:rsid w:val="2F945147"/>
    <w:rsid w:val="2F958CE5"/>
    <w:rsid w:val="2FA6AD6D"/>
    <w:rsid w:val="2FB4D29A"/>
    <w:rsid w:val="2FDEC731"/>
    <w:rsid w:val="2FEA1FD4"/>
    <w:rsid w:val="2FFD61EC"/>
    <w:rsid w:val="30047DB8"/>
    <w:rsid w:val="30064DD0"/>
    <w:rsid w:val="3008CFAF"/>
    <w:rsid w:val="3009697F"/>
    <w:rsid w:val="301445AA"/>
    <w:rsid w:val="301A1164"/>
    <w:rsid w:val="3020C45A"/>
    <w:rsid w:val="30211351"/>
    <w:rsid w:val="30423241"/>
    <w:rsid w:val="30715091"/>
    <w:rsid w:val="30728901"/>
    <w:rsid w:val="308B7EC1"/>
    <w:rsid w:val="308C2ED3"/>
    <w:rsid w:val="30944C80"/>
    <w:rsid w:val="30C3FC56"/>
    <w:rsid w:val="30C66463"/>
    <w:rsid w:val="30E8715F"/>
    <w:rsid w:val="30ED6C5B"/>
    <w:rsid w:val="311A2C07"/>
    <w:rsid w:val="312E28DF"/>
    <w:rsid w:val="31450DEB"/>
    <w:rsid w:val="3145EABF"/>
    <w:rsid w:val="314B236B"/>
    <w:rsid w:val="319151EF"/>
    <w:rsid w:val="31A36634"/>
    <w:rsid w:val="31B2DA30"/>
    <w:rsid w:val="31B8E7D5"/>
    <w:rsid w:val="31BC8088"/>
    <w:rsid w:val="31D634CF"/>
    <w:rsid w:val="31E05721"/>
    <w:rsid w:val="320ABF37"/>
    <w:rsid w:val="324D8A6C"/>
    <w:rsid w:val="32732F40"/>
    <w:rsid w:val="32732F40"/>
    <w:rsid w:val="327D4D8A"/>
    <w:rsid w:val="3284B330"/>
    <w:rsid w:val="32895870"/>
    <w:rsid w:val="328EB690"/>
    <w:rsid w:val="3298698A"/>
    <w:rsid w:val="329D9C95"/>
    <w:rsid w:val="32BDF44A"/>
    <w:rsid w:val="32BFE011"/>
    <w:rsid w:val="32C0FC77"/>
    <w:rsid w:val="32D35224"/>
    <w:rsid w:val="32D50DAF"/>
    <w:rsid w:val="32D535CC"/>
    <w:rsid w:val="32EFDD54"/>
    <w:rsid w:val="3303E345"/>
    <w:rsid w:val="3312C792"/>
    <w:rsid w:val="337C35E1"/>
    <w:rsid w:val="337C9A00"/>
    <w:rsid w:val="337D262D"/>
    <w:rsid w:val="338D02D5"/>
    <w:rsid w:val="33945101"/>
    <w:rsid w:val="339919A5"/>
    <w:rsid w:val="3399E804"/>
    <w:rsid w:val="33B7A60A"/>
    <w:rsid w:val="33C95C34"/>
    <w:rsid w:val="33D2DE6F"/>
    <w:rsid w:val="33D52A1D"/>
    <w:rsid w:val="33E6535F"/>
    <w:rsid w:val="33EFD2A0"/>
    <w:rsid w:val="33F52BF9"/>
    <w:rsid w:val="342033AD"/>
    <w:rsid w:val="3422E9C8"/>
    <w:rsid w:val="342828F6"/>
    <w:rsid w:val="342E4EAB"/>
    <w:rsid w:val="342E4EAB"/>
    <w:rsid w:val="343612B4"/>
    <w:rsid w:val="343E28F4"/>
    <w:rsid w:val="346C909B"/>
    <w:rsid w:val="347047A1"/>
    <w:rsid w:val="3485319D"/>
    <w:rsid w:val="34A3E2C4"/>
    <w:rsid w:val="34A54E7A"/>
    <w:rsid w:val="34BE5060"/>
    <w:rsid w:val="34BE5060"/>
    <w:rsid w:val="34C513CC"/>
    <w:rsid w:val="34E8899A"/>
    <w:rsid w:val="35159AC7"/>
    <w:rsid w:val="352848BE"/>
    <w:rsid w:val="353A2BB3"/>
    <w:rsid w:val="35500B77"/>
    <w:rsid w:val="35661E15"/>
    <w:rsid w:val="357E115B"/>
    <w:rsid w:val="359F0244"/>
    <w:rsid w:val="35A7E4EA"/>
    <w:rsid w:val="35A8B314"/>
    <w:rsid w:val="35B8E1E8"/>
    <w:rsid w:val="35C595BB"/>
    <w:rsid w:val="35D70EF1"/>
    <w:rsid w:val="360CA4DD"/>
    <w:rsid w:val="36264D21"/>
    <w:rsid w:val="363AFCDE"/>
    <w:rsid w:val="363AFCDE"/>
    <w:rsid w:val="364B2EEC"/>
    <w:rsid w:val="364C37B5"/>
    <w:rsid w:val="364C37B5"/>
    <w:rsid w:val="36521EB3"/>
    <w:rsid w:val="36535B38"/>
    <w:rsid w:val="36AA4798"/>
    <w:rsid w:val="36AF0F0F"/>
    <w:rsid w:val="36BC1D44"/>
    <w:rsid w:val="36C793F3"/>
    <w:rsid w:val="36D37CFB"/>
    <w:rsid w:val="3710BDB6"/>
    <w:rsid w:val="371C67F5"/>
    <w:rsid w:val="372AE5EE"/>
    <w:rsid w:val="373EA3D3"/>
    <w:rsid w:val="375A682D"/>
    <w:rsid w:val="3761661C"/>
    <w:rsid w:val="37653390"/>
    <w:rsid w:val="378645D7"/>
    <w:rsid w:val="379198E7"/>
    <w:rsid w:val="37B0C54A"/>
    <w:rsid w:val="37D3D5E4"/>
    <w:rsid w:val="37E01A90"/>
    <w:rsid w:val="37EF6800"/>
    <w:rsid w:val="3800583E"/>
    <w:rsid w:val="380DBD0F"/>
    <w:rsid w:val="38224943"/>
    <w:rsid w:val="3843FC00"/>
    <w:rsid w:val="38C19D7A"/>
    <w:rsid w:val="38D19F5B"/>
    <w:rsid w:val="38D50AAB"/>
    <w:rsid w:val="38E909D1"/>
    <w:rsid w:val="38F1B1C2"/>
    <w:rsid w:val="390A2812"/>
    <w:rsid w:val="391CA2AF"/>
    <w:rsid w:val="393D6909"/>
    <w:rsid w:val="3953DDB5"/>
    <w:rsid w:val="396A4E5E"/>
    <w:rsid w:val="39AA02E6"/>
    <w:rsid w:val="39B59051"/>
    <w:rsid w:val="39B80819"/>
    <w:rsid w:val="39BDA3B3"/>
    <w:rsid w:val="39C425A4"/>
    <w:rsid w:val="39CA095E"/>
    <w:rsid w:val="39CFFD48"/>
    <w:rsid w:val="3A03B27F"/>
    <w:rsid w:val="3A08E370"/>
    <w:rsid w:val="3A24A524"/>
    <w:rsid w:val="3A419EE2"/>
    <w:rsid w:val="3A51827E"/>
    <w:rsid w:val="3A6F45DA"/>
    <w:rsid w:val="3AA2BDBA"/>
    <w:rsid w:val="3AAE71B5"/>
    <w:rsid w:val="3ACB8209"/>
    <w:rsid w:val="3B0C359C"/>
    <w:rsid w:val="3B2C1BA4"/>
    <w:rsid w:val="3B30B1D5"/>
    <w:rsid w:val="3B334769"/>
    <w:rsid w:val="3B5152C8"/>
    <w:rsid w:val="3B594407"/>
    <w:rsid w:val="3B683690"/>
    <w:rsid w:val="3B732C22"/>
    <w:rsid w:val="3B7F2216"/>
    <w:rsid w:val="3B97E4AD"/>
    <w:rsid w:val="3B9F82E0"/>
    <w:rsid w:val="3BD06795"/>
    <w:rsid w:val="3BDA9BD2"/>
    <w:rsid w:val="3C136BCB"/>
    <w:rsid w:val="3C15C00C"/>
    <w:rsid w:val="3C1821B9"/>
    <w:rsid w:val="3C3EE62A"/>
    <w:rsid w:val="3C640376"/>
    <w:rsid w:val="3C6ACB5C"/>
    <w:rsid w:val="3C96BF9A"/>
    <w:rsid w:val="3CA44A9C"/>
    <w:rsid w:val="3CA57D09"/>
    <w:rsid w:val="3CA82076"/>
    <w:rsid w:val="3CC58361"/>
    <w:rsid w:val="3D2B5F71"/>
    <w:rsid w:val="3D396445"/>
    <w:rsid w:val="3D4AAC05"/>
    <w:rsid w:val="3D91FF8B"/>
    <w:rsid w:val="3D9A68C8"/>
    <w:rsid w:val="3DA1CDAB"/>
    <w:rsid w:val="3DD05C41"/>
    <w:rsid w:val="3DD0A7A0"/>
    <w:rsid w:val="3DEF2D9E"/>
    <w:rsid w:val="3DF5875B"/>
    <w:rsid w:val="3E17E750"/>
    <w:rsid w:val="3E288A27"/>
    <w:rsid w:val="3E3C2301"/>
    <w:rsid w:val="3E447325"/>
    <w:rsid w:val="3E4C305C"/>
    <w:rsid w:val="3E8DB860"/>
    <w:rsid w:val="3EB6C2D8"/>
    <w:rsid w:val="3EB7F33A"/>
    <w:rsid w:val="3EC2B050"/>
    <w:rsid w:val="3ED723A2"/>
    <w:rsid w:val="3EDE459C"/>
    <w:rsid w:val="3EE0ED89"/>
    <w:rsid w:val="3F265AB8"/>
    <w:rsid w:val="3F36A42A"/>
    <w:rsid w:val="3F66A0DF"/>
    <w:rsid w:val="3F6BBDC4"/>
    <w:rsid w:val="3F6F97A9"/>
    <w:rsid w:val="3F75B2CB"/>
    <w:rsid w:val="3F99703E"/>
    <w:rsid w:val="3FAE1D8B"/>
    <w:rsid w:val="3FB447CC"/>
    <w:rsid w:val="3FBC3971"/>
    <w:rsid w:val="3FBD1799"/>
    <w:rsid w:val="401B9795"/>
    <w:rsid w:val="401C2F18"/>
    <w:rsid w:val="405662E4"/>
    <w:rsid w:val="40606979"/>
    <w:rsid w:val="4067B811"/>
    <w:rsid w:val="407B48B3"/>
    <w:rsid w:val="408D3944"/>
    <w:rsid w:val="413A9C52"/>
    <w:rsid w:val="414306CD"/>
    <w:rsid w:val="4158E7FA"/>
    <w:rsid w:val="41880AEF"/>
    <w:rsid w:val="41A6C7FE"/>
    <w:rsid w:val="41BFA34E"/>
    <w:rsid w:val="41C8206D"/>
    <w:rsid w:val="4203F8AC"/>
    <w:rsid w:val="4233B30A"/>
    <w:rsid w:val="423CAE6B"/>
    <w:rsid w:val="42503C62"/>
    <w:rsid w:val="425688B8"/>
    <w:rsid w:val="426984F2"/>
    <w:rsid w:val="426984F2"/>
    <w:rsid w:val="4292079D"/>
    <w:rsid w:val="42AA4A11"/>
    <w:rsid w:val="42B90878"/>
    <w:rsid w:val="42C48765"/>
    <w:rsid w:val="42C9FB32"/>
    <w:rsid w:val="42E0FDB5"/>
    <w:rsid w:val="42E4D765"/>
    <w:rsid w:val="42ED8682"/>
    <w:rsid w:val="4341C0A0"/>
    <w:rsid w:val="434447C1"/>
    <w:rsid w:val="436C6977"/>
    <w:rsid w:val="43703D55"/>
    <w:rsid w:val="437CD8C1"/>
    <w:rsid w:val="43A1A44C"/>
    <w:rsid w:val="43AD532E"/>
    <w:rsid w:val="43C3D31B"/>
    <w:rsid w:val="43D4D651"/>
    <w:rsid w:val="43D66F40"/>
    <w:rsid w:val="4410A3E8"/>
    <w:rsid w:val="44237059"/>
    <w:rsid w:val="4423EE1F"/>
    <w:rsid w:val="44313248"/>
    <w:rsid w:val="444B89AC"/>
    <w:rsid w:val="44712FB9"/>
    <w:rsid w:val="447890D8"/>
    <w:rsid w:val="4479FCF7"/>
    <w:rsid w:val="448A927B"/>
    <w:rsid w:val="449E3599"/>
    <w:rsid w:val="449F57E7"/>
    <w:rsid w:val="44CEBFD2"/>
    <w:rsid w:val="44D40995"/>
    <w:rsid w:val="44DF8008"/>
    <w:rsid w:val="451CDC55"/>
    <w:rsid w:val="452B2928"/>
    <w:rsid w:val="452F178D"/>
    <w:rsid w:val="45428B29"/>
    <w:rsid w:val="45835E30"/>
    <w:rsid w:val="45BA4E11"/>
    <w:rsid w:val="45C3BEDF"/>
    <w:rsid w:val="45D34A2E"/>
    <w:rsid w:val="45E0D14E"/>
    <w:rsid w:val="45FC6269"/>
    <w:rsid w:val="46009940"/>
    <w:rsid w:val="4610F0BD"/>
    <w:rsid w:val="461C9F5C"/>
    <w:rsid w:val="463CBC3E"/>
    <w:rsid w:val="4645268C"/>
    <w:rsid w:val="465575A1"/>
    <w:rsid w:val="466FB441"/>
    <w:rsid w:val="46A72C22"/>
    <w:rsid w:val="46B58CE2"/>
    <w:rsid w:val="46BC06B5"/>
    <w:rsid w:val="46E5A3BE"/>
    <w:rsid w:val="46F68EB8"/>
    <w:rsid w:val="470ACD94"/>
    <w:rsid w:val="472CB152"/>
    <w:rsid w:val="4731CDC4"/>
    <w:rsid w:val="47379986"/>
    <w:rsid w:val="473DA885"/>
    <w:rsid w:val="47444D6B"/>
    <w:rsid w:val="477AFF2C"/>
    <w:rsid w:val="477CC6CB"/>
    <w:rsid w:val="47870A31"/>
    <w:rsid w:val="47C43B5B"/>
    <w:rsid w:val="47C9055C"/>
    <w:rsid w:val="47E4B687"/>
    <w:rsid w:val="4804D874"/>
    <w:rsid w:val="4820DB83"/>
    <w:rsid w:val="4838CE6F"/>
    <w:rsid w:val="48461D3A"/>
    <w:rsid w:val="487D44A1"/>
    <w:rsid w:val="488C47D0"/>
    <w:rsid w:val="4894A9BF"/>
    <w:rsid w:val="48B76E1A"/>
    <w:rsid w:val="48D8C676"/>
    <w:rsid w:val="48D8C676"/>
    <w:rsid w:val="48DAA99C"/>
    <w:rsid w:val="48DDB279"/>
    <w:rsid w:val="48F74DDF"/>
    <w:rsid w:val="490F8B84"/>
    <w:rsid w:val="495C73F2"/>
    <w:rsid w:val="498C0D4D"/>
    <w:rsid w:val="4996ED71"/>
    <w:rsid w:val="49CB89FA"/>
    <w:rsid w:val="49D252E1"/>
    <w:rsid w:val="4A0743F3"/>
    <w:rsid w:val="4A14CCEF"/>
    <w:rsid w:val="4A204DC4"/>
    <w:rsid w:val="4A262FF5"/>
    <w:rsid w:val="4A40A10A"/>
    <w:rsid w:val="4A424987"/>
    <w:rsid w:val="4A7496D7"/>
    <w:rsid w:val="4A80C85E"/>
    <w:rsid w:val="4A863655"/>
    <w:rsid w:val="4A8DBF34"/>
    <w:rsid w:val="4A8DBF34"/>
    <w:rsid w:val="4A9393C1"/>
    <w:rsid w:val="4A9BAF77"/>
    <w:rsid w:val="4A9CE36B"/>
    <w:rsid w:val="4AC7A224"/>
    <w:rsid w:val="4ACF72FE"/>
    <w:rsid w:val="4AE63DBF"/>
    <w:rsid w:val="4B19586D"/>
    <w:rsid w:val="4B35488C"/>
    <w:rsid w:val="4B495EAC"/>
    <w:rsid w:val="4B713A3A"/>
    <w:rsid w:val="4B905EDB"/>
    <w:rsid w:val="4B955DC6"/>
    <w:rsid w:val="4B9CA368"/>
    <w:rsid w:val="4BB9F809"/>
    <w:rsid w:val="4BB9F809"/>
    <w:rsid w:val="4BF15DA0"/>
    <w:rsid w:val="4C0DD2AD"/>
    <w:rsid w:val="4C106738"/>
    <w:rsid w:val="4C1A2490"/>
    <w:rsid w:val="4C1E8DE3"/>
    <w:rsid w:val="4C30ACF2"/>
    <w:rsid w:val="4C345394"/>
    <w:rsid w:val="4C3691A7"/>
    <w:rsid w:val="4C383043"/>
    <w:rsid w:val="4C4C4480"/>
    <w:rsid w:val="4C4C4480"/>
    <w:rsid w:val="4C4C4722"/>
    <w:rsid w:val="4C5DA862"/>
    <w:rsid w:val="4C6C255F"/>
    <w:rsid w:val="4C6CCB0D"/>
    <w:rsid w:val="4CA90163"/>
    <w:rsid w:val="4CB19850"/>
    <w:rsid w:val="4CB35EBE"/>
    <w:rsid w:val="4CB4D0EA"/>
    <w:rsid w:val="4CD12183"/>
    <w:rsid w:val="4CDD15BC"/>
    <w:rsid w:val="4CEEA4FF"/>
    <w:rsid w:val="4D0358A5"/>
    <w:rsid w:val="4D0B058F"/>
    <w:rsid w:val="4D26303B"/>
    <w:rsid w:val="4D301FB5"/>
    <w:rsid w:val="4D372ABD"/>
    <w:rsid w:val="4D560965"/>
    <w:rsid w:val="4D639DB7"/>
    <w:rsid w:val="4DAE0899"/>
    <w:rsid w:val="4DBAF211"/>
    <w:rsid w:val="4DBE8B57"/>
    <w:rsid w:val="4DC6BE40"/>
    <w:rsid w:val="4DE3EBAB"/>
    <w:rsid w:val="4E0337BF"/>
    <w:rsid w:val="4E135441"/>
    <w:rsid w:val="4E14685B"/>
    <w:rsid w:val="4E1897D7"/>
    <w:rsid w:val="4E326D30"/>
    <w:rsid w:val="4E3C05E3"/>
    <w:rsid w:val="4E4BD6C2"/>
    <w:rsid w:val="4E571750"/>
    <w:rsid w:val="4E58C074"/>
    <w:rsid w:val="4E977D89"/>
    <w:rsid w:val="4EBBFB0B"/>
    <w:rsid w:val="4ED3FF98"/>
    <w:rsid w:val="4ED55827"/>
    <w:rsid w:val="4F17025D"/>
    <w:rsid w:val="4F3A1D19"/>
    <w:rsid w:val="4F604B6B"/>
    <w:rsid w:val="4F60A1A4"/>
    <w:rsid w:val="4F6CA8B7"/>
    <w:rsid w:val="4F84658A"/>
    <w:rsid w:val="4FB51844"/>
    <w:rsid w:val="4FE7AC1D"/>
    <w:rsid w:val="4FF64BDD"/>
    <w:rsid w:val="50041F7F"/>
    <w:rsid w:val="50136D46"/>
    <w:rsid w:val="501BD8A8"/>
    <w:rsid w:val="5022A290"/>
    <w:rsid w:val="5050EC5B"/>
    <w:rsid w:val="5052629C"/>
    <w:rsid w:val="50856B46"/>
    <w:rsid w:val="508951E9"/>
    <w:rsid w:val="50A5FA11"/>
    <w:rsid w:val="50CF4A0A"/>
    <w:rsid w:val="50E2B5A4"/>
    <w:rsid w:val="51008CB7"/>
    <w:rsid w:val="5105F227"/>
    <w:rsid w:val="510EF611"/>
    <w:rsid w:val="51170A38"/>
    <w:rsid w:val="511F96A0"/>
    <w:rsid w:val="5123D713"/>
    <w:rsid w:val="5135757D"/>
    <w:rsid w:val="5169A2FA"/>
    <w:rsid w:val="516C49A9"/>
    <w:rsid w:val="516DB832"/>
    <w:rsid w:val="517AAEAD"/>
    <w:rsid w:val="51945D5F"/>
    <w:rsid w:val="51ACCB70"/>
    <w:rsid w:val="51B85863"/>
    <w:rsid w:val="51C8C5EA"/>
    <w:rsid w:val="51CDFFA7"/>
    <w:rsid w:val="51E0DC3B"/>
    <w:rsid w:val="52370EDA"/>
    <w:rsid w:val="524342E9"/>
    <w:rsid w:val="52556DC1"/>
    <w:rsid w:val="5278497D"/>
    <w:rsid w:val="527D401A"/>
    <w:rsid w:val="527FA850"/>
    <w:rsid w:val="52B3A701"/>
    <w:rsid w:val="52C7C937"/>
    <w:rsid w:val="52DA339D"/>
    <w:rsid w:val="52EA2F38"/>
    <w:rsid w:val="5318FF5F"/>
    <w:rsid w:val="533E0B44"/>
    <w:rsid w:val="5341432E"/>
    <w:rsid w:val="5341432E"/>
    <w:rsid w:val="5341CBE9"/>
    <w:rsid w:val="5383ABF0"/>
    <w:rsid w:val="53B47F07"/>
    <w:rsid w:val="53B9B6DE"/>
    <w:rsid w:val="53C6CF6D"/>
    <w:rsid w:val="53FB59F7"/>
    <w:rsid w:val="5407CBE9"/>
    <w:rsid w:val="54132AE3"/>
    <w:rsid w:val="541335CE"/>
    <w:rsid w:val="5440E934"/>
    <w:rsid w:val="544A76AB"/>
    <w:rsid w:val="545D38C1"/>
    <w:rsid w:val="5485FF99"/>
    <w:rsid w:val="54A26B68"/>
    <w:rsid w:val="54AF1F74"/>
    <w:rsid w:val="54E0ECB9"/>
    <w:rsid w:val="54E79EB5"/>
    <w:rsid w:val="54EF7A73"/>
    <w:rsid w:val="54F0DE1C"/>
    <w:rsid w:val="551BF7DA"/>
    <w:rsid w:val="552E71AC"/>
    <w:rsid w:val="5533BF3C"/>
    <w:rsid w:val="55554465"/>
    <w:rsid w:val="55628DA8"/>
    <w:rsid w:val="55638D0C"/>
    <w:rsid w:val="55666EF4"/>
    <w:rsid w:val="557577BB"/>
    <w:rsid w:val="558084F8"/>
    <w:rsid w:val="55C8D4E9"/>
    <w:rsid w:val="55C9724A"/>
    <w:rsid w:val="55D74BE5"/>
    <w:rsid w:val="55EBBE4C"/>
    <w:rsid w:val="560ECBF3"/>
    <w:rsid w:val="566E79FB"/>
    <w:rsid w:val="568CAE7D"/>
    <w:rsid w:val="568D6EE1"/>
    <w:rsid w:val="56CDA59C"/>
    <w:rsid w:val="56E30F5A"/>
    <w:rsid w:val="56E3D495"/>
    <w:rsid w:val="56E65294"/>
    <w:rsid w:val="56E9098C"/>
    <w:rsid w:val="56EAC143"/>
    <w:rsid w:val="571D02D3"/>
    <w:rsid w:val="573D1DAF"/>
    <w:rsid w:val="574D9589"/>
    <w:rsid w:val="574E8F03"/>
    <w:rsid w:val="574F7623"/>
    <w:rsid w:val="575319DF"/>
    <w:rsid w:val="57668CED"/>
    <w:rsid w:val="57758C75"/>
    <w:rsid w:val="5788A267"/>
    <w:rsid w:val="579DBC48"/>
    <w:rsid w:val="57D8BBF4"/>
    <w:rsid w:val="57E48FE7"/>
    <w:rsid w:val="57F4F3DB"/>
    <w:rsid w:val="5810E2AF"/>
    <w:rsid w:val="582012CB"/>
    <w:rsid w:val="582DB475"/>
    <w:rsid w:val="585305DA"/>
    <w:rsid w:val="585995A9"/>
    <w:rsid w:val="5861E260"/>
    <w:rsid w:val="58697F51"/>
    <w:rsid w:val="5877EDB0"/>
    <w:rsid w:val="58A698F3"/>
    <w:rsid w:val="58B88754"/>
    <w:rsid w:val="58BCD43A"/>
    <w:rsid w:val="58BEC423"/>
    <w:rsid w:val="58CA013F"/>
    <w:rsid w:val="58DC301B"/>
    <w:rsid w:val="58DDC7CB"/>
    <w:rsid w:val="5947289A"/>
    <w:rsid w:val="5963F7C4"/>
    <w:rsid w:val="596D85D7"/>
    <w:rsid w:val="597B67D4"/>
    <w:rsid w:val="597D88CA"/>
    <w:rsid w:val="598E62B5"/>
    <w:rsid w:val="59CF8B11"/>
    <w:rsid w:val="59E21033"/>
    <w:rsid w:val="59FDF006"/>
    <w:rsid w:val="5A16B23F"/>
    <w:rsid w:val="5A1EE618"/>
    <w:rsid w:val="5A28F862"/>
    <w:rsid w:val="5A540543"/>
    <w:rsid w:val="5A744A33"/>
    <w:rsid w:val="5A744A33"/>
    <w:rsid w:val="5A84EA6B"/>
    <w:rsid w:val="5A8ABAA1"/>
    <w:rsid w:val="5AAA7F71"/>
    <w:rsid w:val="5ABAD4AC"/>
    <w:rsid w:val="5ABD633D"/>
    <w:rsid w:val="5AE01B26"/>
    <w:rsid w:val="5AE465D7"/>
    <w:rsid w:val="5AF18EB4"/>
    <w:rsid w:val="5B19065C"/>
    <w:rsid w:val="5B2FE1DE"/>
    <w:rsid w:val="5B33DFE1"/>
    <w:rsid w:val="5B4130B7"/>
    <w:rsid w:val="5B487F4F"/>
    <w:rsid w:val="5B8D4ACA"/>
    <w:rsid w:val="5BA56FAB"/>
    <w:rsid w:val="5BCFDDFD"/>
    <w:rsid w:val="5BF088A0"/>
    <w:rsid w:val="5C0723CF"/>
    <w:rsid w:val="5C112756"/>
    <w:rsid w:val="5C22DDDB"/>
    <w:rsid w:val="5C4183C0"/>
    <w:rsid w:val="5C459B15"/>
    <w:rsid w:val="5C5484C9"/>
    <w:rsid w:val="5C6310BF"/>
    <w:rsid w:val="5CB72C6A"/>
    <w:rsid w:val="5CBDA6B8"/>
    <w:rsid w:val="5CC12B25"/>
    <w:rsid w:val="5CD60766"/>
    <w:rsid w:val="5CEE3ED5"/>
    <w:rsid w:val="5D0293DF"/>
    <w:rsid w:val="5D1174C1"/>
    <w:rsid w:val="5D196F3F"/>
    <w:rsid w:val="5D19B0F5"/>
    <w:rsid w:val="5D29086D"/>
    <w:rsid w:val="5D3EDC0D"/>
    <w:rsid w:val="5D471961"/>
    <w:rsid w:val="5D4B937A"/>
    <w:rsid w:val="5D6B7E63"/>
    <w:rsid w:val="5D6F5B6A"/>
    <w:rsid w:val="5D771D19"/>
    <w:rsid w:val="5D844A05"/>
    <w:rsid w:val="5D8BF877"/>
    <w:rsid w:val="5D913B8A"/>
    <w:rsid w:val="5DB2F752"/>
    <w:rsid w:val="5E0FAB43"/>
    <w:rsid w:val="5E2E401F"/>
    <w:rsid w:val="5E5321C6"/>
    <w:rsid w:val="5E689F26"/>
    <w:rsid w:val="5E701F72"/>
    <w:rsid w:val="5E82EE0D"/>
    <w:rsid w:val="5E832013"/>
    <w:rsid w:val="5E9D03EB"/>
    <w:rsid w:val="5EA4E37F"/>
    <w:rsid w:val="5EBB1B83"/>
    <w:rsid w:val="5EDB961B"/>
    <w:rsid w:val="5EE32D78"/>
    <w:rsid w:val="5EFBFE20"/>
    <w:rsid w:val="5F1B0529"/>
    <w:rsid w:val="5F6B0BF3"/>
    <w:rsid w:val="5F7DE3FC"/>
    <w:rsid w:val="5F84313D"/>
    <w:rsid w:val="5FE50A82"/>
    <w:rsid w:val="5FED5E90"/>
    <w:rsid w:val="600E2654"/>
    <w:rsid w:val="6018A907"/>
    <w:rsid w:val="6026B47B"/>
    <w:rsid w:val="602F2532"/>
    <w:rsid w:val="6044B1B1"/>
    <w:rsid w:val="604AAF14"/>
    <w:rsid w:val="60550F11"/>
    <w:rsid w:val="605B5F85"/>
    <w:rsid w:val="6061A08F"/>
    <w:rsid w:val="606A7940"/>
    <w:rsid w:val="606C45BC"/>
    <w:rsid w:val="606D9FF6"/>
    <w:rsid w:val="608B1CE9"/>
    <w:rsid w:val="608F08E9"/>
    <w:rsid w:val="60927F6B"/>
    <w:rsid w:val="6092EBF5"/>
    <w:rsid w:val="60CF98F1"/>
    <w:rsid w:val="60CF98F1"/>
    <w:rsid w:val="60DD1B9E"/>
    <w:rsid w:val="60E6FE59"/>
    <w:rsid w:val="60ED3B83"/>
    <w:rsid w:val="60F5A901"/>
    <w:rsid w:val="60F7C853"/>
    <w:rsid w:val="60FF6715"/>
    <w:rsid w:val="6102F8C2"/>
    <w:rsid w:val="61225726"/>
    <w:rsid w:val="6122936C"/>
    <w:rsid w:val="6122A1BF"/>
    <w:rsid w:val="612C8811"/>
    <w:rsid w:val="612DF9A0"/>
    <w:rsid w:val="612EC326"/>
    <w:rsid w:val="613569BD"/>
    <w:rsid w:val="614F9AA4"/>
    <w:rsid w:val="6153A75B"/>
    <w:rsid w:val="6161CE80"/>
    <w:rsid w:val="6162F681"/>
    <w:rsid w:val="6163ACC6"/>
    <w:rsid w:val="619D5BA2"/>
    <w:rsid w:val="61D1A91F"/>
    <w:rsid w:val="61D26133"/>
    <w:rsid w:val="61FC0446"/>
    <w:rsid w:val="62142913"/>
    <w:rsid w:val="623B0537"/>
    <w:rsid w:val="623BA588"/>
    <w:rsid w:val="623F9D00"/>
    <w:rsid w:val="62421B80"/>
    <w:rsid w:val="62807EBC"/>
    <w:rsid w:val="629461DB"/>
    <w:rsid w:val="62B092EA"/>
    <w:rsid w:val="62BE59FE"/>
    <w:rsid w:val="62C9076B"/>
    <w:rsid w:val="62E69B6C"/>
    <w:rsid w:val="62E8543F"/>
    <w:rsid w:val="62FA2F8C"/>
    <w:rsid w:val="630803DE"/>
    <w:rsid w:val="63158717"/>
    <w:rsid w:val="6324FF52"/>
    <w:rsid w:val="6333FFA8"/>
    <w:rsid w:val="63383134"/>
    <w:rsid w:val="633BB4EA"/>
    <w:rsid w:val="63740DDB"/>
    <w:rsid w:val="63883908"/>
    <w:rsid w:val="63884841"/>
    <w:rsid w:val="63B9A147"/>
    <w:rsid w:val="640915BD"/>
    <w:rsid w:val="640EF9D9"/>
    <w:rsid w:val="6412A3BA"/>
    <w:rsid w:val="641A5548"/>
    <w:rsid w:val="64206210"/>
    <w:rsid w:val="64254471"/>
    <w:rsid w:val="642FAF80"/>
    <w:rsid w:val="64319CE7"/>
    <w:rsid w:val="64374A5B"/>
    <w:rsid w:val="646155A6"/>
    <w:rsid w:val="646C0E40"/>
    <w:rsid w:val="64702C28"/>
    <w:rsid w:val="647A9CD8"/>
    <w:rsid w:val="647B3F7C"/>
    <w:rsid w:val="6485BEE6"/>
    <w:rsid w:val="64A6AB37"/>
    <w:rsid w:val="64AD8F4A"/>
    <w:rsid w:val="64B76A26"/>
    <w:rsid w:val="64DE0059"/>
    <w:rsid w:val="64E4BCBA"/>
    <w:rsid w:val="64EA069D"/>
    <w:rsid w:val="64EF2E62"/>
    <w:rsid w:val="65120717"/>
    <w:rsid w:val="651D0573"/>
    <w:rsid w:val="651E32B8"/>
    <w:rsid w:val="653CD56F"/>
    <w:rsid w:val="653DBF89"/>
    <w:rsid w:val="6555F82F"/>
    <w:rsid w:val="65681926"/>
    <w:rsid w:val="6583C8C9"/>
    <w:rsid w:val="658B5F83"/>
    <w:rsid w:val="65962D71"/>
    <w:rsid w:val="6596778B"/>
    <w:rsid w:val="65C548E6"/>
    <w:rsid w:val="65CD8D6D"/>
    <w:rsid w:val="65D138FD"/>
    <w:rsid w:val="65D5F3A9"/>
    <w:rsid w:val="65EA72DE"/>
    <w:rsid w:val="65ED66E5"/>
    <w:rsid w:val="65F8FCE5"/>
    <w:rsid w:val="6623DD50"/>
    <w:rsid w:val="6627FF81"/>
    <w:rsid w:val="665198AF"/>
    <w:rsid w:val="665534D6"/>
    <w:rsid w:val="6656003B"/>
    <w:rsid w:val="6677B81F"/>
    <w:rsid w:val="66A2A34D"/>
    <w:rsid w:val="66A807DE"/>
    <w:rsid w:val="66BD7195"/>
    <w:rsid w:val="66CEA17E"/>
    <w:rsid w:val="66D1C0E1"/>
    <w:rsid w:val="66D2086A"/>
    <w:rsid w:val="66DA47E1"/>
    <w:rsid w:val="66E296DF"/>
    <w:rsid w:val="66EA8935"/>
    <w:rsid w:val="66F477F7"/>
    <w:rsid w:val="66FD22CD"/>
    <w:rsid w:val="6700606D"/>
    <w:rsid w:val="670B1E31"/>
    <w:rsid w:val="6719B260"/>
    <w:rsid w:val="6727DB18"/>
    <w:rsid w:val="6736AA76"/>
    <w:rsid w:val="673A4654"/>
    <w:rsid w:val="673EDA75"/>
    <w:rsid w:val="673EDA75"/>
    <w:rsid w:val="6742B046"/>
    <w:rsid w:val="6746D250"/>
    <w:rsid w:val="67484245"/>
    <w:rsid w:val="6749B2E3"/>
    <w:rsid w:val="67567913"/>
    <w:rsid w:val="67662499"/>
    <w:rsid w:val="678B714D"/>
    <w:rsid w:val="679A58F3"/>
    <w:rsid w:val="67AC0D3A"/>
    <w:rsid w:val="67CED810"/>
    <w:rsid w:val="67CF15EE"/>
    <w:rsid w:val="67ED6910"/>
    <w:rsid w:val="67F4AF65"/>
    <w:rsid w:val="67F53919"/>
    <w:rsid w:val="67FAAF4B"/>
    <w:rsid w:val="68147BCA"/>
    <w:rsid w:val="6823CEA3"/>
    <w:rsid w:val="6839A151"/>
    <w:rsid w:val="684674FE"/>
    <w:rsid w:val="68477519"/>
    <w:rsid w:val="687D0F2F"/>
    <w:rsid w:val="688E0234"/>
    <w:rsid w:val="688F4655"/>
    <w:rsid w:val="6898F32E"/>
    <w:rsid w:val="689CEF40"/>
    <w:rsid w:val="68A5B799"/>
    <w:rsid w:val="68DAAAD6"/>
    <w:rsid w:val="68DCB42B"/>
    <w:rsid w:val="68E349FB"/>
    <w:rsid w:val="68E71033"/>
    <w:rsid w:val="68E841F1"/>
    <w:rsid w:val="68EC9918"/>
    <w:rsid w:val="68EF36F0"/>
    <w:rsid w:val="68F68294"/>
    <w:rsid w:val="691C106A"/>
    <w:rsid w:val="6950268F"/>
    <w:rsid w:val="6953C68D"/>
    <w:rsid w:val="69781FFF"/>
    <w:rsid w:val="69843F72"/>
    <w:rsid w:val="69956950"/>
    <w:rsid w:val="699ED9C2"/>
    <w:rsid w:val="69CA2A34"/>
    <w:rsid w:val="69D23D22"/>
    <w:rsid w:val="69DD3FFE"/>
    <w:rsid w:val="6A18A936"/>
    <w:rsid w:val="6A1EA2D0"/>
    <w:rsid w:val="6A3A21AE"/>
    <w:rsid w:val="6A3F5F21"/>
    <w:rsid w:val="6A419629"/>
    <w:rsid w:val="6A51B3AC"/>
    <w:rsid w:val="6A73124D"/>
    <w:rsid w:val="6A7EBBF8"/>
    <w:rsid w:val="6A9E09CA"/>
    <w:rsid w:val="6ADB39B9"/>
    <w:rsid w:val="6ADB89D7"/>
    <w:rsid w:val="6AF2EF5B"/>
    <w:rsid w:val="6B0A4CFA"/>
    <w:rsid w:val="6B54C4B2"/>
    <w:rsid w:val="6B55ED14"/>
    <w:rsid w:val="6B601660"/>
    <w:rsid w:val="6B63BEEB"/>
    <w:rsid w:val="6B851F66"/>
    <w:rsid w:val="6C1096B7"/>
    <w:rsid w:val="6C1F515F"/>
    <w:rsid w:val="6C30E1D5"/>
    <w:rsid w:val="6C344B13"/>
    <w:rsid w:val="6C43FF52"/>
    <w:rsid w:val="6C4DCD48"/>
    <w:rsid w:val="6C67EE50"/>
    <w:rsid w:val="6C72E225"/>
    <w:rsid w:val="6C7C7ABC"/>
    <w:rsid w:val="6CA12387"/>
    <w:rsid w:val="6CA62014"/>
    <w:rsid w:val="6CB2B6A9"/>
    <w:rsid w:val="6CC908E6"/>
    <w:rsid w:val="6CDFA18D"/>
    <w:rsid w:val="6CFBD23E"/>
    <w:rsid w:val="6D06CD9A"/>
    <w:rsid w:val="6D0D9CE7"/>
    <w:rsid w:val="6D210373"/>
    <w:rsid w:val="6D3A3DA0"/>
    <w:rsid w:val="6D4F8B80"/>
    <w:rsid w:val="6D57DA16"/>
    <w:rsid w:val="6D68993E"/>
    <w:rsid w:val="6D76DAF9"/>
    <w:rsid w:val="6D7DDD06"/>
    <w:rsid w:val="6D89AE2A"/>
    <w:rsid w:val="6DB42862"/>
    <w:rsid w:val="6DED6EC5"/>
    <w:rsid w:val="6DFE2680"/>
    <w:rsid w:val="6E032440"/>
    <w:rsid w:val="6E24B0D8"/>
    <w:rsid w:val="6E2E74E4"/>
    <w:rsid w:val="6E45BC45"/>
    <w:rsid w:val="6E515784"/>
    <w:rsid w:val="6E5B2431"/>
    <w:rsid w:val="6E7BCDA1"/>
    <w:rsid w:val="6E93E532"/>
    <w:rsid w:val="6E963FBE"/>
    <w:rsid w:val="6EA8D255"/>
    <w:rsid w:val="6EBB0749"/>
    <w:rsid w:val="6ECBDF15"/>
    <w:rsid w:val="6ECDE8CC"/>
    <w:rsid w:val="6ED9AB23"/>
    <w:rsid w:val="6EF37D2B"/>
    <w:rsid w:val="6EF3AA77"/>
    <w:rsid w:val="6F0CBDF7"/>
    <w:rsid w:val="6F2A7C43"/>
    <w:rsid w:val="6F2F8B73"/>
    <w:rsid w:val="6F766FAC"/>
    <w:rsid w:val="6F8D0AD6"/>
    <w:rsid w:val="6F9697F3"/>
    <w:rsid w:val="6F9C2D9C"/>
    <w:rsid w:val="6FA8BFB2"/>
    <w:rsid w:val="6FCB6BD4"/>
    <w:rsid w:val="6FCFB6EB"/>
    <w:rsid w:val="6FF14A98"/>
    <w:rsid w:val="70039CD0"/>
    <w:rsid w:val="702BD48F"/>
    <w:rsid w:val="7037A929"/>
    <w:rsid w:val="703DA846"/>
    <w:rsid w:val="7040E263"/>
    <w:rsid w:val="70414DA0"/>
    <w:rsid w:val="704F00E4"/>
    <w:rsid w:val="705C4946"/>
    <w:rsid w:val="70630AC6"/>
    <w:rsid w:val="706EE02B"/>
    <w:rsid w:val="7094736E"/>
    <w:rsid w:val="70A4A80C"/>
    <w:rsid w:val="70B4FFCA"/>
    <w:rsid w:val="70CD4124"/>
    <w:rsid w:val="70D09E8B"/>
    <w:rsid w:val="70DB18B1"/>
    <w:rsid w:val="7106089B"/>
    <w:rsid w:val="710F4821"/>
    <w:rsid w:val="711CBBB3"/>
    <w:rsid w:val="71250F87"/>
    <w:rsid w:val="71376D3B"/>
    <w:rsid w:val="7145EF35"/>
    <w:rsid w:val="7166D7D3"/>
    <w:rsid w:val="718D1BC5"/>
    <w:rsid w:val="71B6F896"/>
    <w:rsid w:val="71CDFE02"/>
    <w:rsid w:val="71D294F4"/>
    <w:rsid w:val="7211AEF7"/>
    <w:rsid w:val="72194B3E"/>
    <w:rsid w:val="721F814B"/>
    <w:rsid w:val="724E842F"/>
    <w:rsid w:val="7266A9F5"/>
    <w:rsid w:val="72691185"/>
    <w:rsid w:val="72811086"/>
    <w:rsid w:val="72896611"/>
    <w:rsid w:val="72A9C25C"/>
    <w:rsid w:val="72BB556B"/>
    <w:rsid w:val="72C09E9B"/>
    <w:rsid w:val="72D2887B"/>
    <w:rsid w:val="72E8FF73"/>
    <w:rsid w:val="72F7E57E"/>
    <w:rsid w:val="73169D65"/>
    <w:rsid w:val="731BC563"/>
    <w:rsid w:val="733EB5BC"/>
    <w:rsid w:val="73596AE5"/>
    <w:rsid w:val="7363CA10"/>
    <w:rsid w:val="7365CF58"/>
    <w:rsid w:val="737E33A9"/>
    <w:rsid w:val="738820D8"/>
    <w:rsid w:val="738C8CD8"/>
    <w:rsid w:val="73A6509E"/>
    <w:rsid w:val="73C228EE"/>
    <w:rsid w:val="73CFF9AC"/>
    <w:rsid w:val="73F66EAA"/>
    <w:rsid w:val="7413BC55"/>
    <w:rsid w:val="7415BDB2"/>
    <w:rsid w:val="742369E6"/>
    <w:rsid w:val="7426B17B"/>
    <w:rsid w:val="743AD578"/>
    <w:rsid w:val="743AE97A"/>
    <w:rsid w:val="74455310"/>
    <w:rsid w:val="74570AEC"/>
    <w:rsid w:val="745C25BC"/>
    <w:rsid w:val="746293C3"/>
    <w:rsid w:val="746CB47C"/>
    <w:rsid w:val="747D7237"/>
    <w:rsid w:val="747EA655"/>
    <w:rsid w:val="7483BEA7"/>
    <w:rsid w:val="748B473C"/>
    <w:rsid w:val="74B54EE2"/>
    <w:rsid w:val="74BC6AF2"/>
    <w:rsid w:val="74C09908"/>
    <w:rsid w:val="74C4E49A"/>
    <w:rsid w:val="74D5CD20"/>
    <w:rsid w:val="74E2F104"/>
    <w:rsid w:val="74E305DF"/>
    <w:rsid w:val="751B7E85"/>
    <w:rsid w:val="75225B47"/>
    <w:rsid w:val="75225B47"/>
    <w:rsid w:val="753BBF1E"/>
    <w:rsid w:val="756264FC"/>
    <w:rsid w:val="7566ECF4"/>
    <w:rsid w:val="7574D726"/>
    <w:rsid w:val="757A8E15"/>
    <w:rsid w:val="7594C4B1"/>
    <w:rsid w:val="75AC439D"/>
    <w:rsid w:val="75CD56C3"/>
    <w:rsid w:val="75EE74D9"/>
    <w:rsid w:val="75F4BF1C"/>
    <w:rsid w:val="75F50DC8"/>
    <w:rsid w:val="76006948"/>
    <w:rsid w:val="7606CFF8"/>
    <w:rsid w:val="76256FDE"/>
    <w:rsid w:val="7680E5D3"/>
    <w:rsid w:val="76943DBC"/>
    <w:rsid w:val="76A0F21E"/>
    <w:rsid w:val="76AB5163"/>
    <w:rsid w:val="76AB5163"/>
    <w:rsid w:val="76B3074C"/>
    <w:rsid w:val="76E5104F"/>
    <w:rsid w:val="76F99890"/>
    <w:rsid w:val="77009A98"/>
    <w:rsid w:val="7709FF11"/>
    <w:rsid w:val="770A230F"/>
    <w:rsid w:val="771467F9"/>
    <w:rsid w:val="77168CD0"/>
    <w:rsid w:val="771B87F5"/>
    <w:rsid w:val="77255D5E"/>
    <w:rsid w:val="772E7E68"/>
    <w:rsid w:val="774813FE"/>
    <w:rsid w:val="774D210B"/>
    <w:rsid w:val="774D5E74"/>
    <w:rsid w:val="775470DF"/>
    <w:rsid w:val="775DADD0"/>
    <w:rsid w:val="775F8DAF"/>
    <w:rsid w:val="776C4781"/>
    <w:rsid w:val="77BF2CE0"/>
    <w:rsid w:val="77E1E132"/>
    <w:rsid w:val="77F2EBD9"/>
    <w:rsid w:val="77FC5D49"/>
    <w:rsid w:val="77FF4ED5"/>
    <w:rsid w:val="781EEC4F"/>
    <w:rsid w:val="7834F5C4"/>
    <w:rsid w:val="7843A809"/>
    <w:rsid w:val="78705123"/>
    <w:rsid w:val="78844CFB"/>
    <w:rsid w:val="7896BD24"/>
    <w:rsid w:val="7897641F"/>
    <w:rsid w:val="78A207C1"/>
    <w:rsid w:val="78A3AF21"/>
    <w:rsid w:val="78A3AF21"/>
    <w:rsid w:val="78DAEF04"/>
    <w:rsid w:val="78DFD29D"/>
    <w:rsid w:val="78E2ADA8"/>
    <w:rsid w:val="78F2F690"/>
    <w:rsid w:val="78F3E0F4"/>
    <w:rsid w:val="7910721F"/>
    <w:rsid w:val="791774F6"/>
    <w:rsid w:val="792F086B"/>
    <w:rsid w:val="7963A233"/>
    <w:rsid w:val="7968D879"/>
    <w:rsid w:val="797F054D"/>
    <w:rsid w:val="79DC8E18"/>
    <w:rsid w:val="79F833C4"/>
    <w:rsid w:val="79FF8AF0"/>
    <w:rsid w:val="7A00337C"/>
    <w:rsid w:val="7A1A8C3E"/>
    <w:rsid w:val="7A1E59E2"/>
    <w:rsid w:val="7A37B7D0"/>
    <w:rsid w:val="7A60A533"/>
    <w:rsid w:val="7A7000EC"/>
    <w:rsid w:val="7A80EE4B"/>
    <w:rsid w:val="7A84FF36"/>
    <w:rsid w:val="7AAECDDF"/>
    <w:rsid w:val="7AB3D072"/>
    <w:rsid w:val="7ACD1FD2"/>
    <w:rsid w:val="7AFA48B1"/>
    <w:rsid w:val="7B33FE0B"/>
    <w:rsid w:val="7B3818C8"/>
    <w:rsid w:val="7B3AEFC6"/>
    <w:rsid w:val="7B3EAA4C"/>
    <w:rsid w:val="7B3EDFBC"/>
    <w:rsid w:val="7B5C012B"/>
    <w:rsid w:val="7B6D484D"/>
    <w:rsid w:val="7B9CA0F7"/>
    <w:rsid w:val="7B9D43C3"/>
    <w:rsid w:val="7B9E7CFA"/>
    <w:rsid w:val="7BAD2F15"/>
    <w:rsid w:val="7BAF768D"/>
    <w:rsid w:val="7BB89841"/>
    <w:rsid w:val="7BE15372"/>
    <w:rsid w:val="7BE2CD8A"/>
    <w:rsid w:val="7C2AC03F"/>
    <w:rsid w:val="7C2C6E07"/>
    <w:rsid w:val="7C35F178"/>
    <w:rsid w:val="7C60559B"/>
    <w:rsid w:val="7C6280A4"/>
    <w:rsid w:val="7C629639"/>
    <w:rsid w:val="7C799E0E"/>
    <w:rsid w:val="7C824165"/>
    <w:rsid w:val="7C8EE513"/>
    <w:rsid w:val="7CA32844"/>
    <w:rsid w:val="7CA635F5"/>
    <w:rsid w:val="7CAA95CE"/>
    <w:rsid w:val="7D2786A3"/>
    <w:rsid w:val="7D31216F"/>
    <w:rsid w:val="7D82D439"/>
    <w:rsid w:val="7DAFE89F"/>
    <w:rsid w:val="7DB61ECB"/>
    <w:rsid w:val="7DBB0842"/>
    <w:rsid w:val="7DC3CAFC"/>
    <w:rsid w:val="7E019EAE"/>
    <w:rsid w:val="7E305B19"/>
    <w:rsid w:val="7E371356"/>
    <w:rsid w:val="7E527670"/>
    <w:rsid w:val="7E6B9ECD"/>
    <w:rsid w:val="7E6D735A"/>
    <w:rsid w:val="7EA3791A"/>
    <w:rsid w:val="7EAE5ACD"/>
    <w:rsid w:val="7EB802B6"/>
    <w:rsid w:val="7ED44B6D"/>
    <w:rsid w:val="7EE3A2C9"/>
    <w:rsid w:val="7F0C21BE"/>
    <w:rsid w:val="7F130261"/>
    <w:rsid w:val="7F16EB30"/>
    <w:rsid w:val="7F25FAE7"/>
    <w:rsid w:val="7F2609BA"/>
    <w:rsid w:val="7F2991AA"/>
    <w:rsid w:val="7F4CA5BE"/>
    <w:rsid w:val="7F4F2141"/>
    <w:rsid w:val="7F5F92FE"/>
    <w:rsid w:val="7F657563"/>
    <w:rsid w:val="7F682E3C"/>
    <w:rsid w:val="7F80891E"/>
    <w:rsid w:val="7F821AC6"/>
    <w:rsid w:val="7F8C192A"/>
    <w:rsid w:val="7FAA65D9"/>
    <w:rsid w:val="7FB23987"/>
    <w:rsid w:val="7FB4A943"/>
    <w:rsid w:val="7FBA8123"/>
    <w:rsid w:val="7FBDBED1"/>
    <w:rsid w:val="7FCDBEC9"/>
    <w:rsid w:val="7FD0C393"/>
    <w:rsid w:val="7FEE46D1"/>
    <w:rsid w:val="7FF48757"/>
    <w:rsid w:val="7FFD0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8D2CD"/>
  <w15:chartTrackingRefBased/>
  <w15:docId w15:val="{84662971-5DD9-4BC1-B3C5-8D120E7C4D6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styleId="Ttulo1Char" w:customStyle="1">
    <w:name w:val="Título 1 Char"/>
    <w:aliases w:val="Título 1 de Tópico Char"/>
    <w:basedOn w:val="Fontepargpadro"/>
    <w:link w:val="Ttulo1"/>
    <w:rsid w:val="001439E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styleId="Ttulo2Char" w:customStyle="1">
    <w:name w:val="Título 2 Char"/>
    <w:basedOn w:val="Fontepargpadro"/>
    <w:link w:val="Ttulo2"/>
    <w:uiPriority w:val="9"/>
    <w:rsid w:val="001439E0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styleId="Ttulo3Char" w:customStyle="1">
    <w:name w:val="Título 3 Char"/>
    <w:basedOn w:val="Fontepargpadro"/>
    <w:link w:val="Ttulo3"/>
    <w:uiPriority w:val="9"/>
    <w:rsid w:val="001439E0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styleId="Ttulo4Char" w:customStyle="1">
    <w:name w:val="Título 4 Char"/>
    <w:basedOn w:val="Fontepargpadro"/>
    <w:link w:val="Ttulo4"/>
    <w:uiPriority w:val="9"/>
    <w:semiHidden/>
    <w:rsid w:val="001439E0"/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character" w:styleId="Ttulo5Char" w:customStyle="1">
    <w:name w:val="Título 5 Char"/>
    <w:basedOn w:val="Fontepargpadro"/>
    <w:link w:val="Ttulo5"/>
    <w:uiPriority w:val="9"/>
    <w:semiHidden/>
    <w:rsid w:val="001439E0"/>
    <w:rPr>
      <w:rFonts w:asciiTheme="majorHAnsi" w:hAnsiTheme="majorHAnsi" w:eastAsiaTheme="majorEastAsia" w:cstheme="majorBidi"/>
      <w:color w:val="2E74B5" w:themeColor="accent1" w:themeShade="BF"/>
    </w:rPr>
  </w:style>
  <w:style w:type="character" w:styleId="Ttulo6Char" w:customStyle="1">
    <w:name w:val="Título 6 Char"/>
    <w:basedOn w:val="Fontepargpadro"/>
    <w:link w:val="Ttulo6"/>
    <w:uiPriority w:val="9"/>
    <w:semiHidden/>
    <w:rsid w:val="001439E0"/>
    <w:rPr>
      <w:rFonts w:asciiTheme="majorHAnsi" w:hAnsiTheme="majorHAnsi" w:eastAsiaTheme="majorEastAsia" w:cstheme="majorBidi"/>
      <w:color w:val="1F4D78" w:themeColor="accent1" w:themeShade="7F"/>
    </w:rPr>
  </w:style>
  <w:style w:type="character" w:styleId="Ttulo7Char" w:customStyle="1">
    <w:name w:val="Título 7 Char"/>
    <w:basedOn w:val="Fontepargpadro"/>
    <w:link w:val="Ttulo7"/>
    <w:uiPriority w:val="9"/>
    <w:semiHidden/>
    <w:rsid w:val="001439E0"/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character" w:styleId="Ttulo8Char" w:customStyle="1">
    <w:name w:val="Título 8 Char"/>
    <w:basedOn w:val="Fontepargpadro"/>
    <w:link w:val="Ttulo8"/>
    <w:uiPriority w:val="9"/>
    <w:semiHidden/>
    <w:rsid w:val="001439E0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Ttulo9Char" w:customStyle="1">
    <w:name w:val="Título 9 Char"/>
    <w:basedOn w:val="Fontepargpadro"/>
    <w:link w:val="Ttulo9"/>
    <w:uiPriority w:val="9"/>
    <w:semiHidden/>
    <w:rsid w:val="001439E0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table" w:styleId="Estilo1-Linx" w:customStyle="1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styleId="aui-icon" w:customStyle="1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styleId="icon-default" w:customStyle="1">
    <w:name w:val="icon-default"/>
    <w:basedOn w:val="Fontepargpadro"/>
    <w:rsid w:val="00A14A34"/>
  </w:style>
  <w:style w:type="character" w:styleId="Data1" w:customStyle="1">
    <w:name w:val="Data1"/>
    <w:basedOn w:val="Fontepargpadro"/>
    <w:rsid w:val="00A14A34"/>
  </w:style>
  <w:style w:type="character" w:styleId="error" w:customStyle="1">
    <w:name w:val="error"/>
    <w:basedOn w:val="Fontepargpadro"/>
    <w:rsid w:val="00EF6E34"/>
  </w:style>
  <w:style w:type="character" w:styleId="ui-provider" w:customStyle="1">
    <w:name w:val="ui-provider"/>
    <w:basedOn w:val="Fontepargpadro"/>
    <w:rsid w:val="00030376"/>
  </w:style>
  <w:style w:type="character" w:styleId="MenoPendente">
    <w:name w:val="Unresolved Mention"/>
    <w:basedOn w:val="Fontepargpadro"/>
    <w:uiPriority w:val="99"/>
    <w:semiHidden/>
    <w:unhideWhenUsed/>
    <w:rsid w:val="00EC01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7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0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4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9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4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9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3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56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33639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54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56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80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56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988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1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7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8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95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</w:divsChild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18" /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theme" Target="theme/theme1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fontTable" Target="fontTable.xml" Id="rId19" /><Relationship Type="http://schemas.openxmlformats.org/officeDocument/2006/relationships/webSettings" Target="webSettings.xml" Id="rId4" /><Relationship Type="http://schemas.microsoft.com/office/2020/10/relationships/intelligence" Target="intelligence2.xml" Id="Rc91ab448c9484876" /><Relationship Type="http://schemas.openxmlformats.org/officeDocument/2006/relationships/image" Target="/media/image11.png" Id="R085998aa078749c1" /><Relationship Type="http://schemas.openxmlformats.org/officeDocument/2006/relationships/image" Target="/media/image12.png" Id="R1e3961c7688c4268" /><Relationship Type="http://schemas.openxmlformats.org/officeDocument/2006/relationships/image" Target="/media/image13.png" Id="Rd02cb7f2eb8e4389" /><Relationship Type="http://schemas.openxmlformats.org/officeDocument/2006/relationships/image" Target="/media/image14.png" Id="Rbf82b0547eca4b2f" /><Relationship Type="http://schemas.openxmlformats.org/officeDocument/2006/relationships/image" Target="/media/image15.png" Id="R411e10e021074e2a" /><Relationship Type="http://schemas.openxmlformats.org/officeDocument/2006/relationships/image" Target="/media/image16.png" Id="R1dd6b3a7b3d440d1" /><Relationship Type="http://schemas.openxmlformats.org/officeDocument/2006/relationships/image" Target="/media/image17.png" Id="R566e5cf2d5134c42" /><Relationship Type="http://schemas.openxmlformats.org/officeDocument/2006/relationships/image" Target="/media/image19.png" Id="R2483b2f98980439c" /><Relationship Type="http://schemas.openxmlformats.org/officeDocument/2006/relationships/image" Target="/media/image1a.png" Id="Radae955b59aa4eb2" /><Relationship Type="http://schemas.openxmlformats.org/officeDocument/2006/relationships/image" Target="/media/image1b.png" Id="R66ffe986d9824ae8" /><Relationship Type="http://schemas.openxmlformats.org/officeDocument/2006/relationships/hyperlink" Target="https://jira.linx.com.br/browse/ENTERMODA-14848" TargetMode="External" Id="R93ffc936722e40e9" /><Relationship Type="http://schemas.openxmlformats.org/officeDocument/2006/relationships/image" Target="/media/imagef.png" Id="Re13d4d2d019048d5" /><Relationship Type="http://schemas.openxmlformats.org/officeDocument/2006/relationships/image" Target="/media/image10.png" Id="R6b41258c1b5a43a9" /><Relationship Type="http://schemas.openxmlformats.org/officeDocument/2006/relationships/image" Target="/media/image1e.png" Id="Rbea67633d84f4df2" /><Relationship Type="http://schemas.openxmlformats.org/officeDocument/2006/relationships/image" Target="/media/image1f.png" Id="R32607d88adb1415a" /><Relationship Type="http://schemas.openxmlformats.org/officeDocument/2006/relationships/image" Target="/media/image20.png" Id="R41a79cab4d194782" /><Relationship Type="http://schemas.openxmlformats.org/officeDocument/2006/relationships/image" Target="/media/image21.png" Id="Rbb554dcbaf264c91" /><Relationship Type="http://schemas.openxmlformats.org/officeDocument/2006/relationships/image" Target="/media/image22.png" Id="Re5bb6afe175041a4" /><Relationship Type="http://schemas.openxmlformats.org/officeDocument/2006/relationships/image" Target="/media/image23.png" Id="R60aace031d334adb" /><Relationship Type="http://schemas.openxmlformats.org/officeDocument/2006/relationships/image" Target="/media/image24.png" Id="R283a4d2991aa4ed6" /><Relationship Type="http://schemas.openxmlformats.org/officeDocument/2006/relationships/image" Target="/media/image25.png" Id="Rf4379067fdef44ed" /><Relationship Type="http://schemas.openxmlformats.org/officeDocument/2006/relationships/image" Target="/media/image26.png" Id="R9c5fa68e37bf4543" /><Relationship Type="http://schemas.openxmlformats.org/officeDocument/2006/relationships/image" Target="/media/image27.png" Id="R55caa389d54f4196" /><Relationship Type="http://schemas.openxmlformats.org/officeDocument/2006/relationships/image" Target="/media/image28.png" Id="R19daaf6bb85246f7" /><Relationship Type="http://schemas.openxmlformats.org/officeDocument/2006/relationships/image" Target="/media/image29.png" Id="Rb6875f79e17e4d68" /><Relationship Type="http://schemas.openxmlformats.org/officeDocument/2006/relationships/image" Target="/media/image2f.png" Id="R282273106bfd49c2" /><Relationship Type="http://schemas.openxmlformats.org/officeDocument/2006/relationships/hyperlink" Target="https://share.linx.com.br/x/GD1ZI" TargetMode="External" Id="R0a28068a29b047e5" /><Relationship Type="http://schemas.openxmlformats.org/officeDocument/2006/relationships/image" Target="/media/image2c.png" Id="Red13ba5248b24d5b" /><Relationship Type="http://schemas.openxmlformats.org/officeDocument/2006/relationships/image" Target="/media/image2d.png" Id="Rf3136543fac54c16" /><Relationship Type="http://schemas.openxmlformats.org/officeDocument/2006/relationships/image" Target="/media/image36.png" Id="R203d896a2fd64521" /><Relationship Type="http://schemas.openxmlformats.org/officeDocument/2006/relationships/image" Target="/media/image37.png" Id="R53ea46a6ec354188" /><Relationship Type="http://schemas.openxmlformats.org/officeDocument/2006/relationships/image" Target="/media/image38.png" Id="R7ef53b04970e4949" /><Relationship Type="http://schemas.openxmlformats.org/officeDocument/2006/relationships/image" Target="/media/image39.png" Id="Rba34b6a9451c4bb3" /><Relationship Type="http://schemas.openxmlformats.org/officeDocument/2006/relationships/image" Target="/media/image3a.png" Id="R535306df37374d39" /><Relationship Type="http://schemas.openxmlformats.org/officeDocument/2006/relationships/image" Target="/media/image3b.png" Id="R5979ee9d108d48d3" /><Relationship Type="http://schemas.openxmlformats.org/officeDocument/2006/relationships/image" Target="/media/image3c.png" Id="R6042c71336404719" /><Relationship Type="http://schemas.openxmlformats.org/officeDocument/2006/relationships/image" Target="/media/image3d.png" Id="R08681341c1ac4cd6" /><Relationship Type="http://schemas.openxmlformats.org/officeDocument/2006/relationships/image" Target="/media/image3e.png" Id="R8a102efaa5ad478a" /><Relationship Type="http://schemas.openxmlformats.org/officeDocument/2006/relationships/image" Target="/media/image3f.png" Id="Rfea760de403c4338" /><Relationship Type="http://schemas.openxmlformats.org/officeDocument/2006/relationships/image" Target="/media/image40.png" Id="R6649c9faf91d46ce" /><Relationship Type="http://schemas.openxmlformats.org/officeDocument/2006/relationships/image" Target="/media/image41.png" Id="R7f71aa2fddfa4fb4" /><Relationship Type="http://schemas.openxmlformats.org/officeDocument/2006/relationships/image" Target="/media/image42.png" Id="R448034d110134c49" /><Relationship Type="http://schemas.openxmlformats.org/officeDocument/2006/relationships/image" Target="/media/image43.png" Id="R9646ef957ea44fe4" /><Relationship Type="http://schemas.openxmlformats.org/officeDocument/2006/relationships/image" Target="/media/image44.png" Id="Rae4f4d89c6384b42" /><Relationship Type="http://schemas.openxmlformats.org/officeDocument/2006/relationships/image" Target="/media/image45.png" Id="R672d9bd254094141" /><Relationship Type="http://schemas.openxmlformats.org/officeDocument/2006/relationships/image" Target="/media/image46.png" Id="R35baac8e3caf4d05" /><Relationship Type="http://schemas.openxmlformats.org/officeDocument/2006/relationships/image" Target="/media/image47.png" Id="R078d2e829e614d8e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Roberta Aparecida dos Santos</dc:creator>
  <keywords/>
  <dc:description/>
  <lastModifiedBy>Roberta Aparecida dos Santos</lastModifiedBy>
  <revision>154</revision>
  <dcterms:created xsi:type="dcterms:W3CDTF">2022-06-02T16:38:00.0000000Z</dcterms:created>
  <dcterms:modified xsi:type="dcterms:W3CDTF">2025-01-30T17:22:07.9542099Z</dcterms:modified>
</coreProperties>
</file>