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0" w:type="auto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125"/>
              <w:gridCol w:w="2175"/>
              <w:gridCol w:w="3900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4125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50" w:hRule="atLeast"/>
              </w:trPr>
              <w:tc>
                <w:tcPr>
                  <w:tcW w:w="4125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#CRV Com/Varejo - S#25-01</w:t>
                  </w:r>
                </w:p>
              </w:tc>
              <w:tc>
                <w:tcPr>
                  <w:tcW w:w="2175" w:type="dxa"/>
                </w:tcPr>
                <w:p w14:paraId="2FBA7A61">
                  <w:pPr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2"/>
                      <w:szCs w:val="22"/>
                      <w:u w:val="none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2"/>
                      <w:szCs w:val="22"/>
                      <w:u w:val="none"/>
                      <w:lang w:val="pt-BR"/>
                    </w:rPr>
                    <w:t>ENTERMODA-4204</w:t>
                  </w:r>
                </w:p>
              </w:tc>
              <w:tc>
                <w:tcPr>
                  <w:tcW w:w="3900" w:type="dxa"/>
                </w:tcPr>
                <w:p w14:paraId="53B29F01">
                  <w:pPr>
                    <w:spacing w:after="0" w:line="240" w:lineRule="auto"/>
                    <w:rPr>
                      <w:rFonts w:hint="default"/>
                      <w:lang w:val="pt-BR"/>
                    </w:rPr>
                  </w:pPr>
                  <w:r>
                    <w:rPr>
                      <w:rFonts w:hint="default"/>
                      <w:lang w:val="pt-BR"/>
                    </w:rPr>
                    <w:t>01.25.000</w:t>
                  </w:r>
                  <w:bookmarkStart w:id="1" w:name="_GoBack"/>
                  <w:bookmarkEnd w:id="1"/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 w:eastAsia="en-US" w:bidi="ar-SA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eastAsia="en-US" w:bidi="ar-SA"/>
                    </w:rPr>
                    <w:t>10/01/2025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33F655C3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"javascript:ET(1239432)"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SHOP-VL-7562:Validar se exibe dados corretamente ao pesquisar registros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2F2241DD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</w:pPr>
                  <w:r>
                    <w:fldChar w:fldCharType="begin"/>
                  </w:r>
                  <w:r>
                    <w:instrText xml:space="preserve"> HYPERLINK "javascript:ET(308661)" \h </w:instrText>
                  </w:r>
                  <w:r>
                    <w:fldChar w:fldCharType="separate"/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SHOP-VL-4515:Validar aprovação de pedido de compra de consumível USUARIO A aprova USUARIO C</w:t>
                  </w:r>
                  <w:r>
                    <w:rPr>
                      <w:rStyle w:val="13"/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fldChar w:fldCharType="end"/>
                  </w:r>
                </w:p>
                <w:p w14:paraId="543EC1B3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  <w:r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  <w:t>**Reutilizando Cenários que já estavam no Testlink**</w:t>
                  </w: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791D46B9">
      <w:pPr>
        <w:suppressLineNumbers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sz w:val="22"/>
          <w:szCs w:val="22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>Descrição da Implementação:</w:t>
      </w:r>
      <w:r>
        <w:rPr>
          <w:rFonts w:ascii="Segoe UI" w:hAnsi="Segoe UI" w:eastAsia="Segoe UI" w:cs="Segoe UI"/>
          <w:b/>
          <w:bCs/>
          <w:color w:val="7030A0"/>
          <w:sz w:val="22"/>
          <w:szCs w:val="22"/>
        </w:rPr>
        <w:t xml:space="preserve">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  <w:t>Criação da tela Gestão Integrada de Assinaturas</w:t>
      </w:r>
    </w:p>
    <w:p w14:paraId="3679B4B0">
      <w:pPr>
        <w:suppressLineNumbers w:val="0"/>
        <w:spacing w:before="15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404C0C52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A nova tela deve permitir filtros para Contas a Pagar, Solicitações de Verba, Compras de Produtos, Matérias-Primas e Consumíveis.</w:t>
      </w:r>
    </w:p>
    <w:p w14:paraId="75A92D56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O cliente deve visualizar as assinaturas com base nas permissões e selecionar múltiplos filtros.</w:t>
      </w:r>
    </w:p>
    <w:p w14:paraId="26F05A71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A tela deve ser responsiva e ter um tempo de carregamento inferior a 3 segundos para até 10.000 documentos.</w:t>
      </w:r>
    </w:p>
    <w:p w14:paraId="66FD31FB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O cliente deve poder optar pela interface antiga ou nova por meio de um script ou parâmetro.</w:t>
      </w:r>
    </w:p>
    <w:p w14:paraId="7660DE06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Os documentos aprovados devem ser atualizados corretamente e refletir em tempo real as aprovações.</w:t>
      </w:r>
    </w:p>
    <w:p w14:paraId="727DDF5C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A19819D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81F8A15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3CF22C4F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56E31C1E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77BB91D2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6BA10296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1A8EC1B1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0073694A">
      <w:pPr>
        <w:shd w:val="clear" w:color="auto" w:fill="FFFFFF" w:themeFill="background1"/>
        <w:spacing w:before="0" w:beforeAutospacing="0" w:after="0" w:afterAutospacing="0"/>
        <w:ind w:left="708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/>
        </w:rPr>
      </w:pPr>
    </w:p>
    <w:p w14:paraId="27E9673D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</w:p>
    <w:p w14:paraId="671905DA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270B95E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5A974684">
      <w:pPr>
        <w:bidi w:val="0"/>
        <w:spacing w:before="240" w:beforeAutospacing="0" w:after="240" w:afterAutospacing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/>
          <w:bCs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Compras: passo a passo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</w:t>
      </w:r>
    </w:p>
    <w:p w14:paraId="0D962026">
      <w:pPr>
        <w:bidi w:val="0"/>
        <w:spacing w:before="240" w:beforeAutospacing="0" w:after="240" w:afterAutospacing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1. Tela 009053 - Documento para assinatura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  configurar os documentos que podem ser assinados (no pedido é o campo TIPO DE COMPRA)</w:t>
      </w:r>
    </w:p>
    <w:p w14:paraId="2B98EBAF">
      <w:pPr>
        <w:bidi w:val="0"/>
        <w:spacing w:before="240" w:beforeAutospacing="0" w:after="240" w:afterAutospacing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2. Tela 009054 - Hierarquia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  cadastrar usuário / [Nível Aprovação - A]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  informar Limites</w:t>
      </w:r>
    </w:p>
    <w:p w14:paraId="61EE86DA">
      <w:pPr>
        <w:pBdr>
          <w:bottom w:val="single" w:color="000000" w:sz="4" w:space="4"/>
        </w:pBdr>
        <w:bidi w:val="0"/>
        <w:spacing w:before="240" w:beforeAutospacing="0" w:after="240" w:afterAutospacing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3. Telas: 004002, 004005, 004006 &gt;&gt; Pedidos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  cadastrar pedido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  informar o campo TIPO DE COMPRA, exemplo: 'COMPRA PRODUTO ACABADO'</w:t>
      </w:r>
      <w:r>
        <w:br w:type="textWrapping"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  O campo Status pedido: fica como 'ASSINATURA'</w:t>
      </w:r>
    </w:p>
    <w:p w14:paraId="53F482F7">
      <w:pPr>
        <w:pBdr>
          <w:bottom w:val="single" w:color="000000" w:sz="4" w:space="4"/>
        </w:pBdr>
        <w:bidi w:val="0"/>
        <w:spacing w:before="240" w:beforeAutospacing="0" w:after="240" w:afterAutospacing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4. Nova Tela 009087SPK - Gestão Integrada de Assinaturas.</w:t>
      </w:r>
    </w:p>
    <w:p w14:paraId="734403EB">
      <w:pPr>
        <w:pBdr>
          <w:bottom w:val="single" w:color="000000" w:sz="4" w:space="4"/>
        </w:pBdr>
        <w:bidi w:val="0"/>
        <w:spacing w:before="240" w:beforeAutospacing="0" w:after="240" w:afterAutospacing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7FF98C9C">
      <w:pPr>
        <w:bidi w:val="0"/>
        <w:spacing w:before="240" w:beforeAutospacing="0" w:after="240" w:afterAutospacing="0"/>
        <w:jc w:val="both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02CC3BCC">
      <w:pPr>
        <w:pStyle w:val="4"/>
        <w:shd w:val="clear" w:color="auto" w:fill="FFFFFF" w:themeFill="background1"/>
        <w:spacing w:before="450" w:beforeAutospacing="0" w:after="0" w:afterAutospacing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Validar a criação dos filtros Contas a Pagar, Solicitações de Verba, Compras de Produtos, Matérias-Primas e Consumíveis.</w:t>
      </w:r>
    </w:p>
    <w:p w14:paraId="2A67490B">
      <w:pPr>
        <w:spacing w:before="210" w:beforeAutospacing="0" w:after="0" w:afterAutospacing="0"/>
      </w:pPr>
      <w:r>
        <w:drawing>
          <wp:inline distT="0" distB="0" distL="114300" distR="114300">
            <wp:extent cx="6638290" cy="4676775"/>
            <wp:effectExtent l="0" t="0" r="0" b="0"/>
            <wp:docPr id="305276383" name="Imagem 305276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5276383" name="Imagem 30527638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676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6638290" cy="4657725"/>
            <wp:effectExtent l="0" t="0" r="0" b="0"/>
            <wp:docPr id="2005918084" name="Imagem 20059180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5918084" name="Imagem 2005918084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65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936584">
      <w:pPr>
        <w:pStyle w:val="4"/>
        <w:shd w:val="clear" w:color="auto" w:fill="FFFFFF" w:themeFill="background1"/>
        <w:spacing w:before="450" w:beforeAutospacing="0" w:after="0" w:afterAutospacing="0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Validar se o cliente </w:t>
      </w:r>
      <w:bookmarkStart w:id="0" w:name="_Int_yBNrLAzy"/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estar</w:t>
      </w:r>
      <w:bookmarkEnd w:id="0"/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visualizando as assinaturas com base nas permissões e selecionar múltiplos filtros.</w:t>
      </w:r>
    </w:p>
    <w:p w14:paraId="6D396EF1">
      <w:pPr>
        <w:spacing w:before="210" w:beforeAutospacing="0" w:after="0" w:afterAutospacing="0"/>
      </w:pPr>
      <w:r>
        <w:drawing>
          <wp:inline distT="0" distB="0" distL="114300" distR="114300">
            <wp:extent cx="6638290" cy="3248025"/>
            <wp:effectExtent l="0" t="0" r="0" b="0"/>
            <wp:docPr id="1273086518" name="Imagem 12730865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3086518" name="Imagem 1273086518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248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053678">
      <w:pPr>
        <w:suppressLineNumbers w:val="0"/>
        <w:spacing w:before="0" w:beforeAutospacing="0" w:after="0" w:afterAutospacing="0" w:line="259" w:lineRule="auto"/>
      </w:pPr>
      <w:r>
        <w:drawing>
          <wp:inline distT="0" distB="0" distL="114300" distR="114300">
            <wp:extent cx="6638290" cy="4676775"/>
            <wp:effectExtent l="0" t="0" r="0" b="0"/>
            <wp:docPr id="368387710" name="Imagem 3683877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387710" name="Imagem 368387710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676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D2BFC1">
      <w:pPr>
        <w:suppressLineNumbers w:val="0"/>
        <w:spacing w:before="0" w:beforeAutospacing="0" w:after="0" w:afterAutospacing="0" w:line="259" w:lineRule="auto"/>
      </w:pPr>
      <w:r>
        <w:br w:type="page"/>
      </w:r>
    </w:p>
    <w:p w14:paraId="520D475B">
      <w:pPr>
        <w:suppressLineNumbers w:val="0"/>
        <w:spacing w:before="0" w:beforeAutospacing="0" w:after="0" w:afterAutospacing="0" w:line="259" w:lineRule="auto"/>
      </w:pPr>
      <w:r>
        <w:drawing>
          <wp:inline distT="0" distB="0" distL="114300" distR="114300">
            <wp:extent cx="6638290" cy="4657725"/>
            <wp:effectExtent l="0" t="0" r="0" b="0"/>
            <wp:docPr id="689328544" name="Imagem 6893285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9328544" name="Imagem 689328544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65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D57104">
      <w:pPr>
        <w:suppressLineNumbers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1.1.3</w:t>
      </w:r>
      <w:r>
        <w:tab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Validar se o cliente pode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 xml:space="preserve"> optar pela interface antiga ou nova por meio de parâmetro.</w:t>
      </w:r>
    </w:p>
    <w:p w14:paraId="106B2AE8">
      <w:pPr>
        <w:suppressLineNumbers w:val="0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34A2F419">
      <w:pPr>
        <w:pStyle w:val="18"/>
        <w:numPr>
          <w:ilvl w:val="0"/>
          <w:numId w:val="3"/>
        </w:num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Tela 004006SPK – Compras de Produto Acabado - Parâmetro NÃO.</w:t>
      </w:r>
    </w:p>
    <w:p w14:paraId="1DCD8EEC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184900" cy="3949700"/>
            <wp:effectExtent l="0" t="0" r="0" b="0"/>
            <wp:docPr id="2125319556" name="Imagem 2125319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5319556" name="Imagem 2125319556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5216" cy="3949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6CE8AD">
      <w:pPr>
        <w:bidi w:val="0"/>
        <w:spacing w:before="0" w:beforeAutospacing="0" w:after="0" w:afterAutospacing="0" w:line="259" w:lineRule="auto"/>
        <w:ind w:right="0"/>
        <w:jc w:val="left"/>
      </w:pPr>
    </w:p>
    <w:p w14:paraId="4F2738D5">
      <w:p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1BF6A3C3">
      <w:pPr>
        <w:pStyle w:val="18"/>
        <w:numPr>
          <w:ilvl w:val="0"/>
          <w:numId w:val="3"/>
        </w:num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Tela 004005SPK – Compras de Consumíveis Imobilizáveis - Parâmetro NÃO.</w:t>
      </w:r>
    </w:p>
    <w:p w14:paraId="74FBDFB0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184900" cy="3949700"/>
            <wp:effectExtent l="0" t="0" r="0" b="0"/>
            <wp:docPr id="687017312" name="Imagem 687017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7017312" name="Imagem 687017312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5216" cy="39499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8C53E1">
      <w:p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69BA5FF6">
      <w:pPr>
        <w:pStyle w:val="18"/>
        <w:numPr>
          <w:ilvl w:val="0"/>
          <w:numId w:val="3"/>
        </w:num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Tela 004002SPK – Compras de Matéria Prima- Parâmetro NÃO.</w:t>
      </w:r>
    </w:p>
    <w:p w14:paraId="6643F6F5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144895" cy="3923030"/>
            <wp:effectExtent l="0" t="0" r="0" b="0"/>
            <wp:docPr id="2113356806" name="Imagem 21133568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3356806" name="Imagem 2113356806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44993" cy="392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CA8691">
      <w:p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29D28F1D">
      <w:pPr>
        <w:pStyle w:val="18"/>
        <w:numPr>
          <w:ilvl w:val="0"/>
          <w:numId w:val="3"/>
        </w:num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Tela 004006SPK – Compras de Produto Acabado - Parâmetro SIM.</w:t>
      </w:r>
    </w:p>
    <w:p w14:paraId="4D0DEAE6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159500" cy="3943350"/>
            <wp:effectExtent l="0" t="0" r="0" b="0"/>
            <wp:docPr id="413746893" name="Imagem 4137468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3746893" name="Imagem 413746893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9814" cy="3943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AD8409">
      <w:pPr>
        <w:bidi w:val="0"/>
        <w:spacing w:before="0" w:beforeAutospacing="0" w:after="0" w:afterAutospacing="0" w:line="259" w:lineRule="auto"/>
        <w:ind w:right="0"/>
        <w:jc w:val="left"/>
      </w:pPr>
    </w:p>
    <w:p w14:paraId="052CAFC7">
      <w:pPr>
        <w:bidi w:val="0"/>
        <w:spacing w:before="0" w:beforeAutospacing="0" w:after="0" w:afterAutospacing="0" w:line="259" w:lineRule="auto"/>
        <w:ind w:right="0"/>
        <w:jc w:val="left"/>
      </w:pPr>
    </w:p>
    <w:p w14:paraId="5FC08B84">
      <w:p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4892754F">
      <w:pPr>
        <w:pStyle w:val="18"/>
        <w:numPr>
          <w:ilvl w:val="0"/>
          <w:numId w:val="3"/>
        </w:num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Tela 004005SPK – Compras de Consumíveis Imobilizáveis - Parâmetro SIM.</w:t>
      </w:r>
    </w:p>
    <w:p w14:paraId="38C225A9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159500" cy="3943350"/>
            <wp:effectExtent l="0" t="0" r="0" b="0"/>
            <wp:docPr id="1761315494" name="Imagem 17613154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1315494" name="Imagem 1761315494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9814" cy="39435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6F7C14">
      <w:p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14EFE867">
      <w:pPr>
        <w:pStyle w:val="18"/>
        <w:numPr>
          <w:ilvl w:val="0"/>
          <w:numId w:val="3"/>
        </w:numPr>
        <w:suppressLineNumbers w:val="0"/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Tela 004002SPK – Compras de Matéria Prima- Parâmetro SIM.</w:t>
      </w:r>
    </w:p>
    <w:p w14:paraId="0A0C16D8">
      <w:pPr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638290" cy="4248150"/>
            <wp:effectExtent l="0" t="0" r="0" b="0"/>
            <wp:docPr id="1517279889" name="Imagem 15172798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7279889" name="Imagem 1517279889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24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054FEF">
      <w:pPr>
        <w:bidi w:val="0"/>
        <w:spacing w:before="0" w:beforeAutospacing="0" w:after="0" w:afterAutospacing="0" w:line="259" w:lineRule="auto"/>
        <w:ind w:left="0" w:right="0"/>
        <w:jc w:val="left"/>
      </w:pPr>
    </w:p>
    <w:p w14:paraId="496AA531">
      <w:pPr>
        <w:bidi w:val="0"/>
        <w:spacing w:before="0" w:beforeAutospacing="0" w:after="0" w:afterAutospacing="0" w:line="259" w:lineRule="auto"/>
        <w:ind w:left="0" w:right="0"/>
        <w:jc w:val="left"/>
      </w:pPr>
    </w:p>
    <w:p w14:paraId="5C19A18D">
      <w:pPr>
        <w:suppressLineNumbers w:val="0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1.1.4</w:t>
      </w:r>
      <w:r>
        <w:tab/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Os documentos aprovados devem ser atualizados corretamente e refletir em tempo real as aprovações.</w:t>
      </w:r>
    </w:p>
    <w:p w14:paraId="683F8BEC">
      <w:pPr>
        <w:suppressLineNumbers w:val="0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63B8E03A">
      <w:pPr>
        <w:suppressLineNumbers w:val="0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  <w:t>Tela 004006SPK – Compras de Produto Acabado</w:t>
      </w:r>
    </w:p>
    <w:p w14:paraId="0176852C">
      <w:pPr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638290" cy="2914650"/>
            <wp:effectExtent l="0" t="0" r="0" b="0"/>
            <wp:docPr id="1607638923" name="Imagem 16076389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7638923" name="Imagem 1607638923"/>
                    <pic:cNvPicPr>
                      <a:picLocks noChangeAspect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914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0AE41">
      <w:pPr>
        <w:suppressLineNumbers w:val="0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pt-BR" w:eastAsia="en-US" w:bidi="ar-SA"/>
        </w:rPr>
      </w:pPr>
    </w:p>
    <w:p w14:paraId="09743643">
      <w:pPr>
        <w:suppressLineNumbers w:val="0"/>
        <w:bidi w:val="0"/>
        <w:spacing w:before="0" w:beforeAutospacing="0" w:after="0" w:afterAutospacing="0" w:line="259" w:lineRule="auto"/>
        <w:ind w:left="0"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es-ES"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val="es-ES" w:eastAsia="en-US" w:bidi="ar-SA"/>
        </w:rPr>
        <w:t xml:space="preserve">Tela 004005 – Compra de Consumiveis/Imobilizaveis. </w:t>
      </w:r>
    </w:p>
    <w:p w14:paraId="3F634BBB">
      <w:pPr>
        <w:bidi w:val="0"/>
        <w:spacing w:before="0" w:beforeAutospacing="0" w:after="0" w:afterAutospacing="0" w:line="259" w:lineRule="auto"/>
        <w:ind w:left="0" w:right="0"/>
        <w:jc w:val="left"/>
      </w:pPr>
      <w:r>
        <w:drawing>
          <wp:inline distT="0" distB="0" distL="114300" distR="114300">
            <wp:extent cx="6638290" cy="2943225"/>
            <wp:effectExtent l="0" t="0" r="0" b="0"/>
            <wp:docPr id="1964656383" name="Imagem 1964656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4656383" name="Imagem 1964656383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943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F7EB9B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6DDAB98D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51D4B2B3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34DAB2F6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1486DA2B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353151E0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26678AF3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2BB08E2D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18263D8D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</w:p>
    <w:p w14:paraId="61A701CE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Tela 004002SPK – Compras de Matéria-Prima</w:t>
      </w:r>
    </w:p>
    <w:p w14:paraId="5FDC5BB3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638290" cy="2886075"/>
            <wp:effectExtent l="0" t="0" r="0" b="0"/>
            <wp:docPr id="1005795162" name="Imagem 1005795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5795162" name="Imagem 1005795162"/>
                    <pic:cNvPicPr>
                      <a:picLocks noChangeAspect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2886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505B0E">
      <w:pPr>
        <w:bidi w:val="0"/>
        <w:spacing w:before="0" w:beforeAutospacing="0" w:after="0" w:afterAutospacing="0" w:line="259" w:lineRule="auto"/>
        <w:ind w:right="0"/>
        <w:jc w:val="left"/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</w:pP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  <w:lang w:eastAsia="en-US" w:bidi="ar-SA"/>
        </w:rPr>
        <w:t>Tela 009022SPK – Cadastro de Título a Pagar</w:t>
      </w:r>
    </w:p>
    <w:p w14:paraId="5AE7D118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5657850" cy="4798695"/>
            <wp:effectExtent l="0" t="0" r="0" b="0"/>
            <wp:docPr id="817100398" name="Imagem 8171003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7100398" name="Imagem 817100398"/>
                    <pic:cNvPicPr>
                      <a:picLocks noChangeAspect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8170" cy="4798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EA57C">
      <w:pPr>
        <w:bidi w:val="0"/>
        <w:spacing w:before="0" w:beforeAutospacing="0" w:after="0" w:afterAutospacing="0" w:line="259" w:lineRule="auto"/>
        <w:ind w:right="0"/>
        <w:jc w:val="left"/>
      </w:pPr>
    </w:p>
    <w:p w14:paraId="27451149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5744845" cy="4854575"/>
            <wp:effectExtent l="0" t="0" r="0" b="0"/>
            <wp:docPr id="1491924543" name="Imagem 14919245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1924543" name="Imagem 1491924543"/>
                    <pic:cNvPicPr>
                      <a:picLocks noChangeAspect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4998" cy="4854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4EA788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90285" cy="4281170"/>
            <wp:effectExtent l="0" t="0" r="0" b="0"/>
            <wp:docPr id="816895707" name="Imagem 8168957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6895707" name="Imagem 816895707"/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0400" cy="4281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DF3D3D">
      <w:pPr>
        <w:bidi w:val="0"/>
        <w:spacing w:before="0" w:beforeAutospacing="0" w:after="0" w:afterAutospacing="0" w:line="259" w:lineRule="auto"/>
        <w:ind w:right="0"/>
        <w:jc w:val="left"/>
      </w:pPr>
    </w:p>
    <w:p w14:paraId="449720F1">
      <w:pPr>
        <w:bidi w:val="0"/>
        <w:spacing w:before="0" w:beforeAutospacing="0" w:after="0" w:afterAutospacing="0" w:line="259" w:lineRule="auto"/>
        <w:ind w:right="0"/>
        <w:jc w:val="left"/>
      </w:pPr>
      <w:r>
        <w:drawing>
          <wp:inline distT="0" distB="0" distL="114300" distR="114300">
            <wp:extent cx="6095365" cy="4284980"/>
            <wp:effectExtent l="0" t="0" r="0" b="0"/>
            <wp:docPr id="969534702" name="Imagem 9695347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9534702" name="Imagem 969534702"/>
                    <pic:cNvPicPr>
                      <a:picLocks noChangeAspect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5998" cy="4285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4C01F">
      <w:pPr>
        <w:bidi w:val="0"/>
        <w:spacing w:before="0" w:beforeAutospacing="0" w:after="0" w:afterAutospacing="0" w:line="259" w:lineRule="auto"/>
        <w:ind w:right="0"/>
        <w:jc w:val="left"/>
      </w:pPr>
    </w:p>
    <w:p w14:paraId="32C79BB0">
      <w:pPr>
        <w:bidi w:val="0"/>
        <w:spacing w:before="0" w:beforeAutospacing="0" w:after="0" w:afterAutospacing="0" w:line="259" w:lineRule="auto"/>
        <w:ind w:right="0"/>
        <w:jc w:val="left"/>
      </w:pPr>
    </w:p>
    <w:p w14:paraId="2264F85E">
      <w:pPr>
        <w:bidi w:val="0"/>
        <w:spacing w:before="0" w:beforeAutospacing="0" w:after="0" w:afterAutospacing="0" w:line="259" w:lineRule="auto"/>
        <w:ind w:right="0"/>
        <w:jc w:val="left"/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37607C"/>
    <w:multiLevelType w:val="multilevel"/>
    <w:tmpl w:val="2337607C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abstractNum w:abstractNumId="2">
    <w:nsid w:val="6F1E270C"/>
    <w:multiLevelType w:val="multilevel"/>
    <w:tmpl w:val="6F1E270C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B5E9ED"/>
    <w:rsid w:val="01D88B73"/>
    <w:rsid w:val="01DBF691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FC002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C46DC"/>
    <w:rsid w:val="03007485"/>
    <w:rsid w:val="03195357"/>
    <w:rsid w:val="0322F7BD"/>
    <w:rsid w:val="032FAC8F"/>
    <w:rsid w:val="03336514"/>
    <w:rsid w:val="03358A3A"/>
    <w:rsid w:val="03408BD6"/>
    <w:rsid w:val="0344E0E3"/>
    <w:rsid w:val="034B7FA0"/>
    <w:rsid w:val="0356F0A8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1DC44D"/>
    <w:rsid w:val="04396AFD"/>
    <w:rsid w:val="0443D1A1"/>
    <w:rsid w:val="04660E70"/>
    <w:rsid w:val="047245E5"/>
    <w:rsid w:val="047DC81B"/>
    <w:rsid w:val="0482ABC7"/>
    <w:rsid w:val="04A6BDEF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433F"/>
    <w:rsid w:val="050B9C7A"/>
    <w:rsid w:val="0510FB9A"/>
    <w:rsid w:val="05192343"/>
    <w:rsid w:val="05297042"/>
    <w:rsid w:val="0534D60E"/>
    <w:rsid w:val="054E3652"/>
    <w:rsid w:val="055510C2"/>
    <w:rsid w:val="0555FA61"/>
    <w:rsid w:val="0576CC58"/>
    <w:rsid w:val="059631C0"/>
    <w:rsid w:val="05B26D18"/>
    <w:rsid w:val="05B4412B"/>
    <w:rsid w:val="05B57A1C"/>
    <w:rsid w:val="05D7725A"/>
    <w:rsid w:val="05EE8D7B"/>
    <w:rsid w:val="05EFBE95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1779E8"/>
    <w:rsid w:val="0774AA1F"/>
    <w:rsid w:val="077A1DB7"/>
    <w:rsid w:val="07910EB6"/>
    <w:rsid w:val="079372E5"/>
    <w:rsid w:val="079587F7"/>
    <w:rsid w:val="07B01F1D"/>
    <w:rsid w:val="07D089FC"/>
    <w:rsid w:val="07E1A155"/>
    <w:rsid w:val="07EFC4BF"/>
    <w:rsid w:val="07F560FD"/>
    <w:rsid w:val="07F75C5C"/>
    <w:rsid w:val="07FDEE9F"/>
    <w:rsid w:val="08029769"/>
    <w:rsid w:val="086B64EE"/>
    <w:rsid w:val="0877705A"/>
    <w:rsid w:val="0899E30C"/>
    <w:rsid w:val="08A24A19"/>
    <w:rsid w:val="08A26907"/>
    <w:rsid w:val="08A2E013"/>
    <w:rsid w:val="08AC7379"/>
    <w:rsid w:val="08DB9BB4"/>
    <w:rsid w:val="08DEBF05"/>
    <w:rsid w:val="08DFA22C"/>
    <w:rsid w:val="08DFCE22"/>
    <w:rsid w:val="08EF6B4E"/>
    <w:rsid w:val="09007DF5"/>
    <w:rsid w:val="09202443"/>
    <w:rsid w:val="092958F7"/>
    <w:rsid w:val="092CDF17"/>
    <w:rsid w:val="092F37F8"/>
    <w:rsid w:val="094AC66F"/>
    <w:rsid w:val="09534501"/>
    <w:rsid w:val="095CFCE8"/>
    <w:rsid w:val="095FB23B"/>
    <w:rsid w:val="097B62FE"/>
    <w:rsid w:val="0983485E"/>
    <w:rsid w:val="09939C0A"/>
    <w:rsid w:val="09A0A7F7"/>
    <w:rsid w:val="09D89C1D"/>
    <w:rsid w:val="09E1AC3F"/>
    <w:rsid w:val="0A1AF5A8"/>
    <w:rsid w:val="0A1D69EF"/>
    <w:rsid w:val="0A2059AF"/>
    <w:rsid w:val="0A2BFAF1"/>
    <w:rsid w:val="0A37E5DB"/>
    <w:rsid w:val="0A3E5DE6"/>
    <w:rsid w:val="0A555DD0"/>
    <w:rsid w:val="0A7BD53F"/>
    <w:rsid w:val="0A84AB02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AFBBAC7"/>
    <w:rsid w:val="0B097056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CF4E48"/>
    <w:rsid w:val="0BDF1377"/>
    <w:rsid w:val="0BE20470"/>
    <w:rsid w:val="0BF6D3AB"/>
    <w:rsid w:val="0C16DB96"/>
    <w:rsid w:val="0C2946D4"/>
    <w:rsid w:val="0C305050"/>
    <w:rsid w:val="0C3C5FA8"/>
    <w:rsid w:val="0C400CEA"/>
    <w:rsid w:val="0C44BE20"/>
    <w:rsid w:val="0C717365"/>
    <w:rsid w:val="0C87D75E"/>
    <w:rsid w:val="0CA069D0"/>
    <w:rsid w:val="0CE5C759"/>
    <w:rsid w:val="0CF4D5AF"/>
    <w:rsid w:val="0D130F13"/>
    <w:rsid w:val="0D1C59F0"/>
    <w:rsid w:val="0D1EBE57"/>
    <w:rsid w:val="0D26175F"/>
    <w:rsid w:val="0D274F8A"/>
    <w:rsid w:val="0D4BD1B8"/>
    <w:rsid w:val="0D550561"/>
    <w:rsid w:val="0D5E2025"/>
    <w:rsid w:val="0D6AB1E3"/>
    <w:rsid w:val="0D6DA1BF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E3801"/>
    <w:rsid w:val="0E2ADECC"/>
    <w:rsid w:val="0E2D56B9"/>
    <w:rsid w:val="0E66838E"/>
    <w:rsid w:val="0E700C64"/>
    <w:rsid w:val="0E814B0A"/>
    <w:rsid w:val="0E8BB36B"/>
    <w:rsid w:val="0EBD1739"/>
    <w:rsid w:val="0EDBF03B"/>
    <w:rsid w:val="0EDCF3B7"/>
    <w:rsid w:val="0EE74EDE"/>
    <w:rsid w:val="0EE7656E"/>
    <w:rsid w:val="0EF27017"/>
    <w:rsid w:val="0EF7A7E2"/>
    <w:rsid w:val="0F1851CE"/>
    <w:rsid w:val="0F18E71A"/>
    <w:rsid w:val="0F2792CB"/>
    <w:rsid w:val="0F377806"/>
    <w:rsid w:val="0F5845D2"/>
    <w:rsid w:val="0F5ACDBF"/>
    <w:rsid w:val="0F634EE9"/>
    <w:rsid w:val="0F70007D"/>
    <w:rsid w:val="0F98C3C1"/>
    <w:rsid w:val="0F9A4923"/>
    <w:rsid w:val="0FC36485"/>
    <w:rsid w:val="0FD44A11"/>
    <w:rsid w:val="0FDA7C15"/>
    <w:rsid w:val="0FE9A197"/>
    <w:rsid w:val="0FEF7F97"/>
    <w:rsid w:val="0FF0080E"/>
    <w:rsid w:val="10040594"/>
    <w:rsid w:val="100D293A"/>
    <w:rsid w:val="101D68BB"/>
    <w:rsid w:val="101FE694"/>
    <w:rsid w:val="103C9DDF"/>
    <w:rsid w:val="106A994D"/>
    <w:rsid w:val="10831F3F"/>
    <w:rsid w:val="108B5928"/>
    <w:rsid w:val="10A4CB6B"/>
    <w:rsid w:val="10DE6728"/>
    <w:rsid w:val="10FAB5B5"/>
    <w:rsid w:val="110548A0"/>
    <w:rsid w:val="11197496"/>
    <w:rsid w:val="112B14C6"/>
    <w:rsid w:val="1132BB34"/>
    <w:rsid w:val="114796E5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E3066D"/>
    <w:rsid w:val="12022387"/>
    <w:rsid w:val="1203E242"/>
    <w:rsid w:val="122CA88C"/>
    <w:rsid w:val="12322D23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AF934"/>
    <w:rsid w:val="12CE6BC1"/>
    <w:rsid w:val="12D8A3CA"/>
    <w:rsid w:val="1301E6C6"/>
    <w:rsid w:val="130DC742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60CA027"/>
    <w:rsid w:val="16112868"/>
    <w:rsid w:val="161390EF"/>
    <w:rsid w:val="1622F836"/>
    <w:rsid w:val="16358374"/>
    <w:rsid w:val="163EFB2D"/>
    <w:rsid w:val="16487B3F"/>
    <w:rsid w:val="16552D9F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F80992"/>
    <w:rsid w:val="16F9B149"/>
    <w:rsid w:val="170232AA"/>
    <w:rsid w:val="17064D68"/>
    <w:rsid w:val="171FABE2"/>
    <w:rsid w:val="173133AE"/>
    <w:rsid w:val="17507775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5D62"/>
    <w:rsid w:val="19D30EB9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A8D2F2"/>
    <w:rsid w:val="1AB7CB2E"/>
    <w:rsid w:val="1ACC3ED4"/>
    <w:rsid w:val="1AD1DE5C"/>
    <w:rsid w:val="1ADDE7CC"/>
    <w:rsid w:val="1AECFD5F"/>
    <w:rsid w:val="1AF102E2"/>
    <w:rsid w:val="1AFB2D01"/>
    <w:rsid w:val="1B00317A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ACFF9"/>
    <w:rsid w:val="1CCE85F8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F34A6"/>
    <w:rsid w:val="1D6F7D9A"/>
    <w:rsid w:val="1D70DA69"/>
    <w:rsid w:val="1D710762"/>
    <w:rsid w:val="1D955965"/>
    <w:rsid w:val="1D96E5BE"/>
    <w:rsid w:val="1DA49744"/>
    <w:rsid w:val="1DA82AF5"/>
    <w:rsid w:val="1DB97CD7"/>
    <w:rsid w:val="1DC2A5BE"/>
    <w:rsid w:val="1DC37241"/>
    <w:rsid w:val="1DD37AA6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80CA42"/>
    <w:rsid w:val="1F840C39"/>
    <w:rsid w:val="1F8AC233"/>
    <w:rsid w:val="1F8AC7EF"/>
    <w:rsid w:val="1FA5A621"/>
    <w:rsid w:val="1FB38527"/>
    <w:rsid w:val="1FB46002"/>
    <w:rsid w:val="1FD150A6"/>
    <w:rsid w:val="1FF16300"/>
    <w:rsid w:val="201A9F58"/>
    <w:rsid w:val="201D02FC"/>
    <w:rsid w:val="2023BDC5"/>
    <w:rsid w:val="202CA4C3"/>
    <w:rsid w:val="202DEA88"/>
    <w:rsid w:val="20643F72"/>
    <w:rsid w:val="20731279"/>
    <w:rsid w:val="2088C8F8"/>
    <w:rsid w:val="20CAC7E1"/>
    <w:rsid w:val="20E8850C"/>
    <w:rsid w:val="20F4FEC7"/>
    <w:rsid w:val="2140F0AD"/>
    <w:rsid w:val="2145C3ED"/>
    <w:rsid w:val="2153D15C"/>
    <w:rsid w:val="215B58E0"/>
    <w:rsid w:val="215BDB03"/>
    <w:rsid w:val="21659AE9"/>
    <w:rsid w:val="216DAA28"/>
    <w:rsid w:val="21726100"/>
    <w:rsid w:val="21751CF0"/>
    <w:rsid w:val="218B4403"/>
    <w:rsid w:val="21B6624F"/>
    <w:rsid w:val="21BC88C8"/>
    <w:rsid w:val="21BCA2CB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740A"/>
    <w:rsid w:val="228F7063"/>
    <w:rsid w:val="229ACAE6"/>
    <w:rsid w:val="22B7015D"/>
    <w:rsid w:val="22C85977"/>
    <w:rsid w:val="22CCAF9F"/>
    <w:rsid w:val="22CE877B"/>
    <w:rsid w:val="22EFB33B"/>
    <w:rsid w:val="22FA8662"/>
    <w:rsid w:val="2309E18C"/>
    <w:rsid w:val="230F2C3B"/>
    <w:rsid w:val="23190C04"/>
    <w:rsid w:val="23283613"/>
    <w:rsid w:val="2336EDC2"/>
    <w:rsid w:val="23465F3E"/>
    <w:rsid w:val="23696BF1"/>
    <w:rsid w:val="237029D5"/>
    <w:rsid w:val="23778A80"/>
    <w:rsid w:val="2394D1A5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E154B"/>
    <w:rsid w:val="241F2232"/>
    <w:rsid w:val="24227B8E"/>
    <w:rsid w:val="2437B368"/>
    <w:rsid w:val="243B4E7E"/>
    <w:rsid w:val="245AF5AF"/>
    <w:rsid w:val="245C5197"/>
    <w:rsid w:val="245D5174"/>
    <w:rsid w:val="246B8D2F"/>
    <w:rsid w:val="24E8DC00"/>
    <w:rsid w:val="24F26621"/>
    <w:rsid w:val="24FC53AE"/>
    <w:rsid w:val="2509DE9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C9765"/>
    <w:rsid w:val="26786009"/>
    <w:rsid w:val="269EEEB2"/>
    <w:rsid w:val="26A1F15C"/>
    <w:rsid w:val="26A50B1B"/>
    <w:rsid w:val="26AA0CC2"/>
    <w:rsid w:val="26AD37A2"/>
    <w:rsid w:val="26AF5928"/>
    <w:rsid w:val="26BFEA6A"/>
    <w:rsid w:val="26C85D21"/>
    <w:rsid w:val="26CB7A29"/>
    <w:rsid w:val="26D30AE1"/>
    <w:rsid w:val="271AFCA2"/>
    <w:rsid w:val="2749CCC5"/>
    <w:rsid w:val="2761DACA"/>
    <w:rsid w:val="2765B55A"/>
    <w:rsid w:val="276FE901"/>
    <w:rsid w:val="27848F9F"/>
    <w:rsid w:val="2788DDB3"/>
    <w:rsid w:val="278F9A51"/>
    <w:rsid w:val="279A2F9C"/>
    <w:rsid w:val="27A1654A"/>
    <w:rsid w:val="27A50DC5"/>
    <w:rsid w:val="27B9E6E6"/>
    <w:rsid w:val="27BA714E"/>
    <w:rsid w:val="27BDFE0F"/>
    <w:rsid w:val="27C8CECB"/>
    <w:rsid w:val="27CD375A"/>
    <w:rsid w:val="27CF313F"/>
    <w:rsid w:val="27D6ACC1"/>
    <w:rsid w:val="27E287F7"/>
    <w:rsid w:val="27F7ACF6"/>
    <w:rsid w:val="280F91B5"/>
    <w:rsid w:val="28186E8F"/>
    <w:rsid w:val="2826F758"/>
    <w:rsid w:val="283CC157"/>
    <w:rsid w:val="2848C434"/>
    <w:rsid w:val="2854706D"/>
    <w:rsid w:val="28684A2B"/>
    <w:rsid w:val="28684FE7"/>
    <w:rsid w:val="287DB4A1"/>
    <w:rsid w:val="2882F5E7"/>
    <w:rsid w:val="288A6589"/>
    <w:rsid w:val="28941A80"/>
    <w:rsid w:val="28AA166D"/>
    <w:rsid w:val="28B0A7C9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8C80B6"/>
    <w:rsid w:val="29DE6F5F"/>
    <w:rsid w:val="29E4D305"/>
    <w:rsid w:val="2A11973E"/>
    <w:rsid w:val="2A1A5CFC"/>
    <w:rsid w:val="2A1A63FE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AA818"/>
    <w:rsid w:val="2AD09A67"/>
    <w:rsid w:val="2AD5C707"/>
    <w:rsid w:val="2AE7813F"/>
    <w:rsid w:val="2B019788"/>
    <w:rsid w:val="2B03E8BE"/>
    <w:rsid w:val="2B0C7551"/>
    <w:rsid w:val="2B234646"/>
    <w:rsid w:val="2B266E64"/>
    <w:rsid w:val="2B417055"/>
    <w:rsid w:val="2B430E04"/>
    <w:rsid w:val="2B48E70D"/>
    <w:rsid w:val="2B508CF8"/>
    <w:rsid w:val="2B60330E"/>
    <w:rsid w:val="2B66A1EC"/>
    <w:rsid w:val="2B6B8ECB"/>
    <w:rsid w:val="2B7980A2"/>
    <w:rsid w:val="2B7C1CCA"/>
    <w:rsid w:val="2B872ED4"/>
    <w:rsid w:val="2B90CA54"/>
    <w:rsid w:val="2B94F193"/>
    <w:rsid w:val="2BAA1CF0"/>
    <w:rsid w:val="2BAABCC8"/>
    <w:rsid w:val="2BB06C50"/>
    <w:rsid w:val="2BB6BA18"/>
    <w:rsid w:val="2BBFAC03"/>
    <w:rsid w:val="2BD539CB"/>
    <w:rsid w:val="2BDB0BF6"/>
    <w:rsid w:val="2BE10FF3"/>
    <w:rsid w:val="2BE28083"/>
    <w:rsid w:val="2BEFFA55"/>
    <w:rsid w:val="2BF05772"/>
    <w:rsid w:val="2BFA4D24"/>
    <w:rsid w:val="2C0CC570"/>
    <w:rsid w:val="2C12BAC1"/>
    <w:rsid w:val="2C16C51F"/>
    <w:rsid w:val="2C30CBD5"/>
    <w:rsid w:val="2C4A756A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EFED2"/>
    <w:rsid w:val="2D091938"/>
    <w:rsid w:val="2D0FD153"/>
    <w:rsid w:val="2D13DDB7"/>
    <w:rsid w:val="2D342B70"/>
    <w:rsid w:val="2D365FB1"/>
    <w:rsid w:val="2D3DD1C3"/>
    <w:rsid w:val="2D4D0A29"/>
    <w:rsid w:val="2D621724"/>
    <w:rsid w:val="2D8BFCA4"/>
    <w:rsid w:val="2D8C27D3"/>
    <w:rsid w:val="2D8F517D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2FC78B"/>
    <w:rsid w:val="2E33F525"/>
    <w:rsid w:val="2E36BC8A"/>
    <w:rsid w:val="2E3B9515"/>
    <w:rsid w:val="2E55618D"/>
    <w:rsid w:val="2E63CCDE"/>
    <w:rsid w:val="2E72736B"/>
    <w:rsid w:val="2E73C892"/>
    <w:rsid w:val="2E7433A3"/>
    <w:rsid w:val="2E8D9F75"/>
    <w:rsid w:val="2E92E380"/>
    <w:rsid w:val="2E948154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12F34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423241"/>
    <w:rsid w:val="304B568D"/>
    <w:rsid w:val="3058CAFB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ED6C5B"/>
    <w:rsid w:val="30EEDF5C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B8E7D5"/>
    <w:rsid w:val="31BC8088"/>
    <w:rsid w:val="320ABF37"/>
    <w:rsid w:val="320F367F"/>
    <w:rsid w:val="321A6D70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AA559C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6BF72"/>
    <w:rsid w:val="332009CE"/>
    <w:rsid w:val="3327B7E6"/>
    <w:rsid w:val="334B606B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65F0F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19188C"/>
    <w:rsid w:val="3524C5EB"/>
    <w:rsid w:val="352848BE"/>
    <w:rsid w:val="35330BB6"/>
    <w:rsid w:val="35368CE4"/>
    <w:rsid w:val="35500B77"/>
    <w:rsid w:val="35661E15"/>
    <w:rsid w:val="357E115B"/>
    <w:rsid w:val="359ECD54"/>
    <w:rsid w:val="35AAE09B"/>
    <w:rsid w:val="35AE9F43"/>
    <w:rsid w:val="35C595BB"/>
    <w:rsid w:val="35C6E7E5"/>
    <w:rsid w:val="35D70EF1"/>
    <w:rsid w:val="360E74EF"/>
    <w:rsid w:val="3613C823"/>
    <w:rsid w:val="361ACC22"/>
    <w:rsid w:val="36264D21"/>
    <w:rsid w:val="363795D1"/>
    <w:rsid w:val="363AFCDE"/>
    <w:rsid w:val="363C6B5F"/>
    <w:rsid w:val="364C37B5"/>
    <w:rsid w:val="36521EB3"/>
    <w:rsid w:val="36535B38"/>
    <w:rsid w:val="367C6124"/>
    <w:rsid w:val="36894455"/>
    <w:rsid w:val="369C34A3"/>
    <w:rsid w:val="36A65118"/>
    <w:rsid w:val="36AD5625"/>
    <w:rsid w:val="36AF0F0F"/>
    <w:rsid w:val="36BC1D44"/>
    <w:rsid w:val="36BD0191"/>
    <w:rsid w:val="36C294BC"/>
    <w:rsid w:val="36C6B503"/>
    <w:rsid w:val="36C793F3"/>
    <w:rsid w:val="36C7B948"/>
    <w:rsid w:val="36D37CFB"/>
    <w:rsid w:val="36D6DE8E"/>
    <w:rsid w:val="3712DC75"/>
    <w:rsid w:val="371C67F5"/>
    <w:rsid w:val="371EA0C7"/>
    <w:rsid w:val="3724E932"/>
    <w:rsid w:val="372883D5"/>
    <w:rsid w:val="372AE5EE"/>
    <w:rsid w:val="37359FA4"/>
    <w:rsid w:val="37405A83"/>
    <w:rsid w:val="374D53EA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7B264"/>
    <w:rsid w:val="37D5EC6E"/>
    <w:rsid w:val="37DF149F"/>
    <w:rsid w:val="37E01A90"/>
    <w:rsid w:val="37EA3839"/>
    <w:rsid w:val="37EF6800"/>
    <w:rsid w:val="3800583E"/>
    <w:rsid w:val="380DBD0F"/>
    <w:rsid w:val="38331CFE"/>
    <w:rsid w:val="3846759B"/>
    <w:rsid w:val="3880F5CF"/>
    <w:rsid w:val="38874851"/>
    <w:rsid w:val="38C19D7A"/>
    <w:rsid w:val="38E909D1"/>
    <w:rsid w:val="38EA4553"/>
    <w:rsid w:val="38F1B1C2"/>
    <w:rsid w:val="38F21565"/>
    <w:rsid w:val="391CA2AF"/>
    <w:rsid w:val="39387C13"/>
    <w:rsid w:val="396151F3"/>
    <w:rsid w:val="39A869D7"/>
    <w:rsid w:val="39AA02E6"/>
    <w:rsid w:val="39BDA3B3"/>
    <w:rsid w:val="39C466AE"/>
    <w:rsid w:val="39D93026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6F45DA"/>
    <w:rsid w:val="3AAE71B5"/>
    <w:rsid w:val="3AB6DC0B"/>
    <w:rsid w:val="3AEE208D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F82E0"/>
    <w:rsid w:val="3BA0FAE3"/>
    <w:rsid w:val="3BB3F0E5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9BF368"/>
    <w:rsid w:val="3CA4DC28"/>
    <w:rsid w:val="3CA57D09"/>
    <w:rsid w:val="3CA82076"/>
    <w:rsid w:val="3CAED848"/>
    <w:rsid w:val="3CC76E8D"/>
    <w:rsid w:val="3CE2456F"/>
    <w:rsid w:val="3CF1F871"/>
    <w:rsid w:val="3CF33B10"/>
    <w:rsid w:val="3CFB9A5B"/>
    <w:rsid w:val="3D0D29C0"/>
    <w:rsid w:val="3D0DFDE6"/>
    <w:rsid w:val="3D23E8A4"/>
    <w:rsid w:val="3D254979"/>
    <w:rsid w:val="3D2B5F71"/>
    <w:rsid w:val="3D34F48B"/>
    <w:rsid w:val="3D396445"/>
    <w:rsid w:val="3D4AAC05"/>
    <w:rsid w:val="3D59F09C"/>
    <w:rsid w:val="3D745BAC"/>
    <w:rsid w:val="3D802AE2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C97A93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99703E"/>
    <w:rsid w:val="3FAE1D8B"/>
    <w:rsid w:val="3FBD1799"/>
    <w:rsid w:val="3FCAC592"/>
    <w:rsid w:val="3FD5A937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09687B7"/>
    <w:rsid w:val="40AAB7E2"/>
    <w:rsid w:val="40B12409"/>
    <w:rsid w:val="40F1CAAC"/>
    <w:rsid w:val="410C88D2"/>
    <w:rsid w:val="41152A29"/>
    <w:rsid w:val="412F0897"/>
    <w:rsid w:val="414C8D1A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33B30A"/>
    <w:rsid w:val="423CAE6B"/>
    <w:rsid w:val="424817DC"/>
    <w:rsid w:val="42503C62"/>
    <w:rsid w:val="425688B8"/>
    <w:rsid w:val="42636323"/>
    <w:rsid w:val="4263E305"/>
    <w:rsid w:val="426694A1"/>
    <w:rsid w:val="426984F2"/>
    <w:rsid w:val="42AA4A11"/>
    <w:rsid w:val="42B884C0"/>
    <w:rsid w:val="42C48765"/>
    <w:rsid w:val="42C706F0"/>
    <w:rsid w:val="42CFE3D9"/>
    <w:rsid w:val="42E4D765"/>
    <w:rsid w:val="430F110C"/>
    <w:rsid w:val="432621A0"/>
    <w:rsid w:val="432A3CF5"/>
    <w:rsid w:val="433D5D66"/>
    <w:rsid w:val="4341C0A0"/>
    <w:rsid w:val="434447C1"/>
    <w:rsid w:val="435359EE"/>
    <w:rsid w:val="435487DB"/>
    <w:rsid w:val="4355A9CC"/>
    <w:rsid w:val="43585B79"/>
    <w:rsid w:val="43703D55"/>
    <w:rsid w:val="43784EAB"/>
    <w:rsid w:val="437CD8C1"/>
    <w:rsid w:val="43A1A44C"/>
    <w:rsid w:val="43AD532E"/>
    <w:rsid w:val="43C3D31B"/>
    <w:rsid w:val="43CFFD35"/>
    <w:rsid w:val="43D4D651"/>
    <w:rsid w:val="43DCD8AA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5EF478"/>
    <w:rsid w:val="4479FCF7"/>
    <w:rsid w:val="448A927B"/>
    <w:rsid w:val="4496ED8D"/>
    <w:rsid w:val="449E3599"/>
    <w:rsid w:val="44BB5FCF"/>
    <w:rsid w:val="44C0C744"/>
    <w:rsid w:val="44DF8008"/>
    <w:rsid w:val="44F9428F"/>
    <w:rsid w:val="44FC3A0B"/>
    <w:rsid w:val="44FCC2DF"/>
    <w:rsid w:val="4509BEE9"/>
    <w:rsid w:val="451CDC55"/>
    <w:rsid w:val="4537A4AC"/>
    <w:rsid w:val="45428B29"/>
    <w:rsid w:val="455217FE"/>
    <w:rsid w:val="457A2A17"/>
    <w:rsid w:val="4599F47A"/>
    <w:rsid w:val="45A1F2F7"/>
    <w:rsid w:val="45B8C116"/>
    <w:rsid w:val="45BA4E11"/>
    <w:rsid w:val="45BBC3EA"/>
    <w:rsid w:val="45C3BEDF"/>
    <w:rsid w:val="45D04DAD"/>
    <w:rsid w:val="45E0D14E"/>
    <w:rsid w:val="45FC6269"/>
    <w:rsid w:val="46009940"/>
    <w:rsid w:val="4610F0BD"/>
    <w:rsid w:val="461BD5A5"/>
    <w:rsid w:val="462C4A41"/>
    <w:rsid w:val="46441CB1"/>
    <w:rsid w:val="4645268C"/>
    <w:rsid w:val="465575A1"/>
    <w:rsid w:val="466FB441"/>
    <w:rsid w:val="467E5E09"/>
    <w:rsid w:val="46A72C22"/>
    <w:rsid w:val="46BC06B5"/>
    <w:rsid w:val="46C341A3"/>
    <w:rsid w:val="46E5A3BE"/>
    <w:rsid w:val="46E9C5A4"/>
    <w:rsid w:val="470ACD94"/>
    <w:rsid w:val="472CB152"/>
    <w:rsid w:val="4731CDC4"/>
    <w:rsid w:val="47361B4C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8A150D"/>
    <w:rsid w:val="478CC42E"/>
    <w:rsid w:val="47907780"/>
    <w:rsid w:val="4795AF74"/>
    <w:rsid w:val="47C43B5B"/>
    <w:rsid w:val="47C9055C"/>
    <w:rsid w:val="480AF7D4"/>
    <w:rsid w:val="481E9614"/>
    <w:rsid w:val="4820DB83"/>
    <w:rsid w:val="4838CE6F"/>
    <w:rsid w:val="48461D3A"/>
    <w:rsid w:val="484C33B4"/>
    <w:rsid w:val="485FF3FB"/>
    <w:rsid w:val="487091E6"/>
    <w:rsid w:val="4872FE52"/>
    <w:rsid w:val="487BE2AE"/>
    <w:rsid w:val="4885171E"/>
    <w:rsid w:val="489162D4"/>
    <w:rsid w:val="4896654E"/>
    <w:rsid w:val="48AB1D99"/>
    <w:rsid w:val="48B76E1A"/>
    <w:rsid w:val="48B82CEF"/>
    <w:rsid w:val="48D8C676"/>
    <w:rsid w:val="48E9C57F"/>
    <w:rsid w:val="48EAAE35"/>
    <w:rsid w:val="490F8B84"/>
    <w:rsid w:val="491E41C0"/>
    <w:rsid w:val="492E6D73"/>
    <w:rsid w:val="49321C8B"/>
    <w:rsid w:val="4933832F"/>
    <w:rsid w:val="493F775D"/>
    <w:rsid w:val="49442760"/>
    <w:rsid w:val="49516E55"/>
    <w:rsid w:val="49715B6D"/>
    <w:rsid w:val="498AEF43"/>
    <w:rsid w:val="499166C4"/>
    <w:rsid w:val="4996ED71"/>
    <w:rsid w:val="49CB89FA"/>
    <w:rsid w:val="49CF8947"/>
    <w:rsid w:val="49D54A6B"/>
    <w:rsid w:val="49DF7EB9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9393C1"/>
    <w:rsid w:val="4ABABAE7"/>
    <w:rsid w:val="4AC08ABC"/>
    <w:rsid w:val="4ACA0C2D"/>
    <w:rsid w:val="4ACAA3D0"/>
    <w:rsid w:val="4AE63DBF"/>
    <w:rsid w:val="4AE78517"/>
    <w:rsid w:val="4AF4E52E"/>
    <w:rsid w:val="4B440882"/>
    <w:rsid w:val="4B59AAB8"/>
    <w:rsid w:val="4B713A3A"/>
    <w:rsid w:val="4B905EDB"/>
    <w:rsid w:val="4B9754C8"/>
    <w:rsid w:val="4BA49999"/>
    <w:rsid w:val="4BB9F809"/>
    <w:rsid w:val="4BDA515E"/>
    <w:rsid w:val="4BDFDB84"/>
    <w:rsid w:val="4BEA0C8D"/>
    <w:rsid w:val="4BF15DA0"/>
    <w:rsid w:val="4BF94D57"/>
    <w:rsid w:val="4BFC7F40"/>
    <w:rsid w:val="4C03CC61"/>
    <w:rsid w:val="4C0650C8"/>
    <w:rsid w:val="4C0DD2AD"/>
    <w:rsid w:val="4C106738"/>
    <w:rsid w:val="4C1A2490"/>
    <w:rsid w:val="4C1CAEE3"/>
    <w:rsid w:val="4C1E8DE3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3A78C"/>
    <w:rsid w:val="4CFC9BD1"/>
    <w:rsid w:val="4D0B058F"/>
    <w:rsid w:val="4D151C2A"/>
    <w:rsid w:val="4D1C474E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E13E49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39E87"/>
    <w:rsid w:val="4EA4942A"/>
    <w:rsid w:val="4EB5EAD4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A4B579"/>
    <w:rsid w:val="4FBB66E6"/>
    <w:rsid w:val="4FE2A065"/>
    <w:rsid w:val="4FE5E9E6"/>
    <w:rsid w:val="4FE7AC1D"/>
    <w:rsid w:val="4FF64BDD"/>
    <w:rsid w:val="50082730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4949F"/>
    <w:rsid w:val="509BF047"/>
    <w:rsid w:val="50A5FA11"/>
    <w:rsid w:val="50DEE353"/>
    <w:rsid w:val="50E05E94"/>
    <w:rsid w:val="50E2B5A4"/>
    <w:rsid w:val="50EEF134"/>
    <w:rsid w:val="510EF611"/>
    <w:rsid w:val="511F96A0"/>
    <w:rsid w:val="51236EB1"/>
    <w:rsid w:val="5123D713"/>
    <w:rsid w:val="514B4332"/>
    <w:rsid w:val="5169A2FA"/>
    <w:rsid w:val="516DB832"/>
    <w:rsid w:val="5170472C"/>
    <w:rsid w:val="518DA60F"/>
    <w:rsid w:val="5193FC4A"/>
    <w:rsid w:val="51945D5F"/>
    <w:rsid w:val="519F5324"/>
    <w:rsid w:val="51B85863"/>
    <w:rsid w:val="51C3F176"/>
    <w:rsid w:val="51C8C5EA"/>
    <w:rsid w:val="51C9460C"/>
    <w:rsid w:val="51CDFFA7"/>
    <w:rsid w:val="51E0DC3B"/>
    <w:rsid w:val="521E523D"/>
    <w:rsid w:val="521FCA9E"/>
    <w:rsid w:val="5225F9A6"/>
    <w:rsid w:val="52370EDA"/>
    <w:rsid w:val="52556DC1"/>
    <w:rsid w:val="5278497D"/>
    <w:rsid w:val="527D401A"/>
    <w:rsid w:val="527FA850"/>
    <w:rsid w:val="52908BAB"/>
    <w:rsid w:val="52B3A701"/>
    <w:rsid w:val="52C7C937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85FF99"/>
    <w:rsid w:val="54906832"/>
    <w:rsid w:val="54A2EBEB"/>
    <w:rsid w:val="54A90F15"/>
    <w:rsid w:val="54B81364"/>
    <w:rsid w:val="54D5451F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BB4DC"/>
    <w:rsid w:val="5673208C"/>
    <w:rsid w:val="567BADD8"/>
    <w:rsid w:val="567D8633"/>
    <w:rsid w:val="568CAE7D"/>
    <w:rsid w:val="568D6EE1"/>
    <w:rsid w:val="569FA7EF"/>
    <w:rsid w:val="56A236C3"/>
    <w:rsid w:val="56AB2FF4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652F87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0253B5"/>
    <w:rsid w:val="581487FE"/>
    <w:rsid w:val="582DB475"/>
    <w:rsid w:val="5836036D"/>
    <w:rsid w:val="58368D0F"/>
    <w:rsid w:val="5853A9FD"/>
    <w:rsid w:val="585995A9"/>
    <w:rsid w:val="5861E260"/>
    <w:rsid w:val="5877EDB0"/>
    <w:rsid w:val="5881D503"/>
    <w:rsid w:val="588E5559"/>
    <w:rsid w:val="58959F13"/>
    <w:rsid w:val="58A698F3"/>
    <w:rsid w:val="58B88754"/>
    <w:rsid w:val="58CA013F"/>
    <w:rsid w:val="58DDC7CB"/>
    <w:rsid w:val="58F44BF5"/>
    <w:rsid w:val="59247456"/>
    <w:rsid w:val="5943BA74"/>
    <w:rsid w:val="5943E467"/>
    <w:rsid w:val="5950E55A"/>
    <w:rsid w:val="5963F7C4"/>
    <w:rsid w:val="596D85D7"/>
    <w:rsid w:val="597B67D4"/>
    <w:rsid w:val="599B815F"/>
    <w:rsid w:val="59AC0188"/>
    <w:rsid w:val="59CF8B11"/>
    <w:rsid w:val="59D486A6"/>
    <w:rsid w:val="59E199A3"/>
    <w:rsid w:val="59E21033"/>
    <w:rsid w:val="59FF6130"/>
    <w:rsid w:val="5A121A49"/>
    <w:rsid w:val="5A15CEA8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274F0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4843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F21097"/>
    <w:rsid w:val="5DF67D61"/>
    <w:rsid w:val="5E067981"/>
    <w:rsid w:val="5E3102C7"/>
    <w:rsid w:val="5E3B63E2"/>
    <w:rsid w:val="5E41EA00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0A1A9"/>
    <w:rsid w:val="5EC7AF1A"/>
    <w:rsid w:val="5ECF5CF7"/>
    <w:rsid w:val="5EDB961B"/>
    <w:rsid w:val="5EDCE175"/>
    <w:rsid w:val="5EDFDEDD"/>
    <w:rsid w:val="5EE32D78"/>
    <w:rsid w:val="5F164144"/>
    <w:rsid w:val="5F1B7B25"/>
    <w:rsid w:val="5F4FD21C"/>
    <w:rsid w:val="5F5314FE"/>
    <w:rsid w:val="5F601F45"/>
    <w:rsid w:val="5F6B0BF3"/>
    <w:rsid w:val="5F91D81E"/>
    <w:rsid w:val="5FB3CB2A"/>
    <w:rsid w:val="5FC522B8"/>
    <w:rsid w:val="5FED5E90"/>
    <w:rsid w:val="6008794F"/>
    <w:rsid w:val="600E2654"/>
    <w:rsid w:val="6018A907"/>
    <w:rsid w:val="6026B47B"/>
    <w:rsid w:val="602F2532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45B0E0"/>
    <w:rsid w:val="64623144"/>
    <w:rsid w:val="64702C28"/>
    <w:rsid w:val="647A9CD8"/>
    <w:rsid w:val="647B3F7C"/>
    <w:rsid w:val="6485BEE6"/>
    <w:rsid w:val="648DF5B9"/>
    <w:rsid w:val="649FB657"/>
    <w:rsid w:val="64A510FE"/>
    <w:rsid w:val="64A6AB37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3CD56F"/>
    <w:rsid w:val="65465A99"/>
    <w:rsid w:val="65681926"/>
    <w:rsid w:val="65886FA4"/>
    <w:rsid w:val="65962D71"/>
    <w:rsid w:val="659DAFAD"/>
    <w:rsid w:val="659E36FB"/>
    <w:rsid w:val="65AB6B63"/>
    <w:rsid w:val="65D138FD"/>
    <w:rsid w:val="65D5F3A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B714D"/>
    <w:rsid w:val="678C8160"/>
    <w:rsid w:val="67AC0D3A"/>
    <w:rsid w:val="67AF6879"/>
    <w:rsid w:val="67B87F01"/>
    <w:rsid w:val="67CA2FB8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766A0"/>
    <w:rsid w:val="6818932C"/>
    <w:rsid w:val="6839A151"/>
    <w:rsid w:val="68409182"/>
    <w:rsid w:val="68454458"/>
    <w:rsid w:val="685470E4"/>
    <w:rsid w:val="6858E81B"/>
    <w:rsid w:val="68815404"/>
    <w:rsid w:val="688F4655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6D67C"/>
    <w:rsid w:val="6916DA31"/>
    <w:rsid w:val="691C106A"/>
    <w:rsid w:val="6945C993"/>
    <w:rsid w:val="6950268F"/>
    <w:rsid w:val="696EB744"/>
    <w:rsid w:val="69781FFF"/>
    <w:rsid w:val="6985375F"/>
    <w:rsid w:val="69AF52D7"/>
    <w:rsid w:val="69C2B33E"/>
    <w:rsid w:val="69D0F871"/>
    <w:rsid w:val="69DD3FFE"/>
    <w:rsid w:val="6A0A7871"/>
    <w:rsid w:val="6A18A936"/>
    <w:rsid w:val="6A1EA2D0"/>
    <w:rsid w:val="6A3A5B89"/>
    <w:rsid w:val="6A419629"/>
    <w:rsid w:val="6A44DBB0"/>
    <w:rsid w:val="6A51B3AC"/>
    <w:rsid w:val="6A784B10"/>
    <w:rsid w:val="6A7EBBF8"/>
    <w:rsid w:val="6A985772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7C06C9"/>
    <w:rsid w:val="6B851F66"/>
    <w:rsid w:val="6BB5366C"/>
    <w:rsid w:val="6BDCB00C"/>
    <w:rsid w:val="6BEB9881"/>
    <w:rsid w:val="6BF87144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8FCBAB"/>
    <w:rsid w:val="6CA12387"/>
    <w:rsid w:val="6CA62014"/>
    <w:rsid w:val="6CAAD629"/>
    <w:rsid w:val="6CB2B6A9"/>
    <w:rsid w:val="6CC908E6"/>
    <w:rsid w:val="6CDC8457"/>
    <w:rsid w:val="6CDFA18D"/>
    <w:rsid w:val="6CE11037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848080"/>
    <w:rsid w:val="6D9DF27E"/>
    <w:rsid w:val="6DA2FA66"/>
    <w:rsid w:val="6DB42862"/>
    <w:rsid w:val="6DBA694F"/>
    <w:rsid w:val="6DD206C6"/>
    <w:rsid w:val="6DED6EC5"/>
    <w:rsid w:val="6DEEA674"/>
    <w:rsid w:val="6DFE2680"/>
    <w:rsid w:val="6E032440"/>
    <w:rsid w:val="6E0BAED9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17EB5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83AA3"/>
    <w:rsid w:val="700C3C91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8F6A3C"/>
    <w:rsid w:val="70AEB870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AC3F68"/>
    <w:rsid w:val="71CDFE02"/>
    <w:rsid w:val="71D294F4"/>
    <w:rsid w:val="71D7B7D1"/>
    <w:rsid w:val="71E0A6CF"/>
    <w:rsid w:val="720339C6"/>
    <w:rsid w:val="72194B3E"/>
    <w:rsid w:val="722165A3"/>
    <w:rsid w:val="72395393"/>
    <w:rsid w:val="724CB04F"/>
    <w:rsid w:val="724E842F"/>
    <w:rsid w:val="72691185"/>
    <w:rsid w:val="72829A7A"/>
    <w:rsid w:val="728559BA"/>
    <w:rsid w:val="729C5999"/>
    <w:rsid w:val="72A9C25C"/>
    <w:rsid w:val="72BB556B"/>
    <w:rsid w:val="72BD31C3"/>
    <w:rsid w:val="72C09E9B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C228EE"/>
    <w:rsid w:val="73E13926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C09908"/>
    <w:rsid w:val="74C21B62"/>
    <w:rsid w:val="74C4E49A"/>
    <w:rsid w:val="74D5CD20"/>
    <w:rsid w:val="74F641FD"/>
    <w:rsid w:val="74F76C90"/>
    <w:rsid w:val="750BBB41"/>
    <w:rsid w:val="75225B47"/>
    <w:rsid w:val="7537D01E"/>
    <w:rsid w:val="753BBF1E"/>
    <w:rsid w:val="756264FC"/>
    <w:rsid w:val="756AA6D0"/>
    <w:rsid w:val="75782D46"/>
    <w:rsid w:val="7594C4B1"/>
    <w:rsid w:val="7599E124"/>
    <w:rsid w:val="75AC439D"/>
    <w:rsid w:val="75CD7FE4"/>
    <w:rsid w:val="75EE74D9"/>
    <w:rsid w:val="75F50DC8"/>
    <w:rsid w:val="76006948"/>
    <w:rsid w:val="76256FDE"/>
    <w:rsid w:val="7631B258"/>
    <w:rsid w:val="7637A13F"/>
    <w:rsid w:val="76430308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0EB47E"/>
    <w:rsid w:val="771B87F5"/>
    <w:rsid w:val="7744B141"/>
    <w:rsid w:val="77451E28"/>
    <w:rsid w:val="774813FE"/>
    <w:rsid w:val="774D210B"/>
    <w:rsid w:val="774D5E74"/>
    <w:rsid w:val="7751E06E"/>
    <w:rsid w:val="775470DF"/>
    <w:rsid w:val="775CB856"/>
    <w:rsid w:val="7765EE93"/>
    <w:rsid w:val="776C4781"/>
    <w:rsid w:val="779A091D"/>
    <w:rsid w:val="77A39B9A"/>
    <w:rsid w:val="77E1E132"/>
    <w:rsid w:val="77E9E270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1677DC"/>
    <w:rsid w:val="792D9CDF"/>
    <w:rsid w:val="792F086B"/>
    <w:rsid w:val="793E738D"/>
    <w:rsid w:val="79463A49"/>
    <w:rsid w:val="795CF120"/>
    <w:rsid w:val="7963A233"/>
    <w:rsid w:val="797F054D"/>
    <w:rsid w:val="798B62A9"/>
    <w:rsid w:val="79CA18CD"/>
    <w:rsid w:val="79DC8E18"/>
    <w:rsid w:val="79E9965F"/>
    <w:rsid w:val="79F74230"/>
    <w:rsid w:val="79FB7F03"/>
    <w:rsid w:val="79FF8AF0"/>
    <w:rsid w:val="7A05668F"/>
    <w:rsid w:val="7A0B81F8"/>
    <w:rsid w:val="7A1E59E2"/>
    <w:rsid w:val="7A37B7D0"/>
    <w:rsid w:val="7A43F596"/>
    <w:rsid w:val="7A6494B8"/>
    <w:rsid w:val="7A80EE4B"/>
    <w:rsid w:val="7A84FF36"/>
    <w:rsid w:val="7A924F15"/>
    <w:rsid w:val="7AAD96BE"/>
    <w:rsid w:val="7AB3D072"/>
    <w:rsid w:val="7ACE68C3"/>
    <w:rsid w:val="7AFA48B1"/>
    <w:rsid w:val="7B05E189"/>
    <w:rsid w:val="7B184085"/>
    <w:rsid w:val="7B29D56B"/>
    <w:rsid w:val="7B33FE0B"/>
    <w:rsid w:val="7B3AEFC6"/>
    <w:rsid w:val="7B3EAA4C"/>
    <w:rsid w:val="7B3EDFBC"/>
    <w:rsid w:val="7B5C012B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D0200D6"/>
    <w:rsid w:val="7D0819A8"/>
    <w:rsid w:val="7D1F9D21"/>
    <w:rsid w:val="7D4067CD"/>
    <w:rsid w:val="7D55DA1E"/>
    <w:rsid w:val="7D5F3DC9"/>
    <w:rsid w:val="7D630D7A"/>
    <w:rsid w:val="7D779A19"/>
    <w:rsid w:val="7D845F13"/>
    <w:rsid w:val="7D875DB5"/>
    <w:rsid w:val="7DA1C63E"/>
    <w:rsid w:val="7DAFE3B7"/>
    <w:rsid w:val="7DB61ECB"/>
    <w:rsid w:val="7DBB0842"/>
    <w:rsid w:val="7DC0EB0F"/>
    <w:rsid w:val="7DC346E4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EFD993A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qFormat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qFormat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qFormat/>
    <w:uiPriority w:val="0"/>
  </w:style>
  <w:style w:type="character" w:customStyle="1" w:styleId="33">
    <w:name w:val="icon-default"/>
    <w:basedOn w:val="11"/>
    <w:qFormat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numbering" Target="numbering.xml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TotalTime>0</TotalTime>
  <ScaleCrop>false</ScaleCrop>
  <LinksUpToDate>false</LinksUpToDate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2025-01-23T19:39:33Z</dcterms:modified>
  <cp:revision>157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B65A4EBE9F5042FBA3D770E9CD019987_12</vt:lpwstr>
  </property>
</Properties>
</file>