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20123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5B5D5D2B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SHOP-VL-6107 / SHOP-VL-7014</w:t>
            </w:r>
          </w:p>
          <w:p w14:paraId="451F006D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SHOP-VL-7646 / SHOP-VL-5649</w:t>
            </w:r>
          </w:p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SHOP-VL-7446 / SHOP-VL-7287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28/11 à 29/11</w:t>
            </w:r>
            <w:bookmarkStart w:id="1" w:name="_GoBack"/>
            <w:bookmarkEnd w:id="1"/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Tela de apuração apresentando lentidão - 012006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07B7EA1A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asciiTheme="minorAscii" w:hAnsiTheme="minorAscii" w:eastAsiaTheme="minorHAnsi" w:cstheme="minorAscii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Tela de apuração (012011) apresentando lentidão. Analisar a aba de detalhamento dos dados.</w:t>
      </w:r>
    </w:p>
    <w:p w14:paraId="147B73F2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OBSERVAÇÃO: A alteração contemplara as telas 012006, 012011, 012376 (geração de relatórios por CFOP), 012004 e 012005.</w:t>
      </w:r>
    </w:p>
    <w:p w14:paraId="777F2C2C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As telas de registro de notas nos livros não puderam totalmente melhoradas devido à estrutura de filtros do ERP. A ideia foi alterar as queries dos cursores para deixar de usar views de dados, ganhando performance. Mas as telas 012004 e 012005 (Registros de livros de entrada e saída, respectivamente) apresentaram problemas nos filtros de dados por campos da tela depois de alterado o cursor 'master' da tela. O ganho de performance foi menor nessas duas telas.</w:t>
      </w:r>
    </w:p>
    <w:p w14:paraId="30AB4D9B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3F5C245B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18C9120B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Ascii" w:hAnsiTheme="minorAscii" w:eastAsiaTheme="minorHAnsi" w:cstheme="minorAscii"/>
          <w:sz w:val="22"/>
          <w:szCs w:val="22"/>
          <w:lang w:val="pt-BR" w:eastAsia="pt-BR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en-US" w:eastAsia="pt-BR" w:bidi="ar-SA"/>
        </w:rPr>
        <w:t xml:space="preserve">Tela </w:t>
      </w: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 xml:space="preserve">012004 </w:t>
      </w:r>
      <w:r>
        <w:rPr>
          <w:rFonts w:hint="default" w:asciiTheme="minorAscii" w:hAnsiTheme="minorAscii" w:cstheme="minorAscii"/>
          <w:sz w:val="22"/>
          <w:szCs w:val="22"/>
          <w:lang w:val="pt-BR" w:eastAsia="en-US" w:bidi="ar-SA"/>
        </w:rPr>
        <w:t xml:space="preserve">- Registro de Entrada, ao realizar uma pesquisa o tempo resposta foi otimizado, assim como a extração do relatório por CFOP. </w:t>
      </w:r>
    </w:p>
    <w:p w14:paraId="7E6F55EE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2739390"/>
            <wp:effectExtent l="0" t="0" r="6985" b="381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73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8F8F75">
      <w:pPr>
        <w:numPr>
          <w:ilvl w:val="0"/>
          <w:numId w:val="0"/>
        </w:numPr>
        <w:spacing w:after="160" w:line="259" w:lineRule="auto"/>
        <w:ind w:leftChars="0"/>
      </w:pPr>
    </w:p>
    <w:p w14:paraId="54753428">
      <w:pPr>
        <w:numPr>
          <w:ilvl w:val="0"/>
          <w:numId w:val="0"/>
        </w:numPr>
        <w:spacing w:after="160" w:line="259" w:lineRule="auto"/>
        <w:ind w:leftChars="0"/>
      </w:pPr>
    </w:p>
    <w:p w14:paraId="47D85AD2">
      <w:pPr>
        <w:numPr>
          <w:ilvl w:val="0"/>
          <w:numId w:val="0"/>
        </w:numPr>
        <w:spacing w:after="160" w:line="259" w:lineRule="auto"/>
        <w:ind w:leftChars="0"/>
      </w:pPr>
    </w:p>
    <w:p w14:paraId="66C0CCFE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Ascii" w:hAnsiTheme="minorAscii" w:eastAsiaTheme="minorHAnsi" w:cstheme="minorAscii"/>
          <w:sz w:val="22"/>
          <w:szCs w:val="22"/>
          <w:lang w:val="pt-BR" w:eastAsia="pt-BR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en-US" w:eastAsia="pt-BR" w:bidi="ar-SA"/>
        </w:rPr>
        <w:t xml:space="preserve">Tela </w:t>
      </w: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01200</w:t>
      </w:r>
      <w:r>
        <w:rPr>
          <w:rFonts w:hint="default" w:asciiTheme="minorAscii" w:hAnsiTheme="minorAscii" w:cstheme="minorAscii"/>
          <w:sz w:val="22"/>
          <w:szCs w:val="22"/>
          <w:lang w:val="pt-BR" w:eastAsia="en-US" w:bidi="ar-SA"/>
        </w:rPr>
        <w:t>5</w:t>
      </w: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 xml:space="preserve"> </w:t>
      </w:r>
      <w:r>
        <w:rPr>
          <w:rFonts w:hint="default" w:asciiTheme="minorAscii" w:hAnsiTheme="minorAscii" w:cstheme="minorAscii"/>
          <w:sz w:val="22"/>
          <w:szCs w:val="22"/>
          <w:lang w:val="pt-BR" w:eastAsia="en-US" w:bidi="ar-SA"/>
        </w:rPr>
        <w:t xml:space="preserve">- Registro de Saída, ao realizar uma pesquisa o tempo resposta foi otimizado, assim como a extração do relatório por CFOP. </w:t>
      </w:r>
    </w:p>
    <w:p w14:paraId="490DE781">
      <w:pPr>
        <w:numPr>
          <w:ilvl w:val="0"/>
          <w:numId w:val="0"/>
        </w:numPr>
        <w:spacing w:after="160" w:line="259" w:lineRule="auto"/>
        <w:ind w:leftChars="0"/>
      </w:pPr>
    </w:p>
    <w:p w14:paraId="77D34E93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2730500"/>
            <wp:effectExtent l="0" t="0" r="4445" b="1270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73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DF4745">
      <w:pPr>
        <w:numPr>
          <w:ilvl w:val="0"/>
          <w:numId w:val="0"/>
        </w:numPr>
        <w:spacing w:after="160" w:line="259" w:lineRule="auto"/>
        <w:ind w:leftChars="0"/>
      </w:pPr>
    </w:p>
    <w:p w14:paraId="18848963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Ao realizar uma pesquisa na tela 012011 - Consulta e Alteração da Apuração o tempo de resposta foi otimizado trazendo as informações mais rapido.</w:t>
      </w:r>
    </w:p>
    <w:p w14:paraId="71259DA6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0500" cy="3791585"/>
            <wp:effectExtent l="0" t="0" r="6350" b="1841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9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27A706">
      <w:pPr>
        <w:numPr>
          <w:ilvl w:val="0"/>
          <w:numId w:val="0"/>
        </w:numPr>
        <w:spacing w:after="160" w:line="259" w:lineRule="auto"/>
        <w:ind w:leftChars="0"/>
      </w:pPr>
    </w:p>
    <w:p w14:paraId="691A824C">
      <w:pPr>
        <w:numPr>
          <w:ilvl w:val="0"/>
          <w:numId w:val="0"/>
        </w:numPr>
        <w:spacing w:after="160" w:line="259" w:lineRule="auto"/>
        <w:ind w:leftChars="0"/>
      </w:pPr>
    </w:p>
    <w:p w14:paraId="7A64322E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Na tela 012006 - Resumo da Apuração ao realizar a pesquisa para gravar a aputação o tempo de resposta foi otimizado. </w:t>
      </w:r>
    </w:p>
    <w:p w14:paraId="2C32ABA6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040" cy="4949190"/>
            <wp:effectExtent l="0" t="0" r="3810" b="381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949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154E3E">
      <w:pPr>
        <w:numPr>
          <w:ilvl w:val="0"/>
          <w:numId w:val="0"/>
        </w:numPr>
        <w:spacing w:after="160" w:line="259" w:lineRule="auto"/>
        <w:ind w:leftChars="0"/>
      </w:pPr>
    </w:p>
    <w:p w14:paraId="36469869">
      <w:pPr>
        <w:numPr>
          <w:ilvl w:val="0"/>
          <w:numId w:val="0"/>
        </w:numPr>
        <w:spacing w:after="160" w:line="259" w:lineRule="auto"/>
        <w:ind w:leftChars="0"/>
      </w:pPr>
    </w:p>
    <w:p w14:paraId="136DB984">
      <w:pPr>
        <w:numPr>
          <w:ilvl w:val="0"/>
          <w:numId w:val="0"/>
        </w:numPr>
        <w:spacing w:after="160" w:line="259" w:lineRule="auto"/>
        <w:ind w:leftChars="0"/>
      </w:pPr>
    </w:p>
    <w:p w14:paraId="5FE096DF">
      <w:pPr>
        <w:numPr>
          <w:ilvl w:val="0"/>
          <w:numId w:val="0"/>
        </w:numPr>
        <w:spacing w:after="160" w:line="259" w:lineRule="auto"/>
        <w:ind w:leftChars="0"/>
      </w:pPr>
    </w:p>
    <w:p w14:paraId="4BBA76B5">
      <w:pPr>
        <w:numPr>
          <w:ilvl w:val="0"/>
          <w:numId w:val="0"/>
        </w:numPr>
        <w:spacing w:after="160" w:line="259" w:lineRule="auto"/>
        <w:ind w:leftChars="0"/>
      </w:pPr>
    </w:p>
    <w:p w14:paraId="0276EA93">
      <w:pPr>
        <w:numPr>
          <w:ilvl w:val="0"/>
          <w:numId w:val="0"/>
        </w:numPr>
        <w:spacing w:after="160" w:line="259" w:lineRule="auto"/>
        <w:ind w:leftChars="0"/>
      </w:pPr>
    </w:p>
    <w:p w14:paraId="14693922">
      <w:pPr>
        <w:numPr>
          <w:ilvl w:val="0"/>
          <w:numId w:val="0"/>
        </w:numPr>
        <w:spacing w:after="160" w:line="259" w:lineRule="auto"/>
        <w:ind w:leftChars="0"/>
      </w:pPr>
    </w:p>
    <w:p w14:paraId="422CF666">
      <w:pPr>
        <w:numPr>
          <w:ilvl w:val="0"/>
          <w:numId w:val="0"/>
        </w:numPr>
        <w:spacing w:after="160" w:line="259" w:lineRule="auto"/>
        <w:ind w:leftChars="0"/>
      </w:pPr>
    </w:p>
    <w:p w14:paraId="2AC7344C">
      <w:pPr>
        <w:numPr>
          <w:ilvl w:val="0"/>
          <w:numId w:val="0"/>
        </w:numPr>
        <w:spacing w:after="160" w:line="259" w:lineRule="auto"/>
        <w:ind w:leftChars="0"/>
      </w:pPr>
    </w:p>
    <w:p w14:paraId="127ADC63">
      <w:pPr>
        <w:numPr>
          <w:ilvl w:val="0"/>
          <w:numId w:val="0"/>
        </w:numPr>
        <w:spacing w:after="160" w:line="259" w:lineRule="auto"/>
        <w:ind w:leftChars="0"/>
      </w:pPr>
    </w:p>
    <w:p w14:paraId="40547B3B">
      <w:pPr>
        <w:numPr>
          <w:ilvl w:val="0"/>
          <w:numId w:val="0"/>
        </w:numPr>
        <w:spacing w:after="160" w:line="259" w:lineRule="auto"/>
        <w:ind w:leftChars="0"/>
      </w:pPr>
    </w:p>
    <w:p w14:paraId="1893061A">
      <w:pPr>
        <w:numPr>
          <w:ilvl w:val="0"/>
          <w:numId w:val="0"/>
        </w:numPr>
        <w:spacing w:after="160" w:line="259" w:lineRule="auto"/>
        <w:ind w:leftChars="0"/>
      </w:pPr>
    </w:p>
    <w:p w14:paraId="11E929E4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Quando é realizado o Fechamento ou a Reabertura da Apuração de Imposto através da tela 012376 o processo ficou mais otimizado o mesmo acontece para geração de relatórios. </w:t>
      </w:r>
    </w:p>
    <w:p w14:paraId="6D52F956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6690" cy="3159760"/>
            <wp:effectExtent l="0" t="0" r="10160" b="254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5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EC2FC1"/>
    <w:multiLevelType w:val="singleLevel"/>
    <w:tmpl w:val="72EC2FC1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76791"/>
    <w:rsid w:val="000E3A94"/>
    <w:rsid w:val="001A41A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C402B6"/>
    <w:rsid w:val="0ADE7FCB"/>
    <w:rsid w:val="0AE44951"/>
    <w:rsid w:val="0B2743A8"/>
    <w:rsid w:val="0B2B5724"/>
    <w:rsid w:val="0B5F3D37"/>
    <w:rsid w:val="0BC6115D"/>
    <w:rsid w:val="0BED1C3D"/>
    <w:rsid w:val="0C853B1A"/>
    <w:rsid w:val="0C967325"/>
    <w:rsid w:val="0CBC64F0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612713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9F71C66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3FF3A19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846C34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E70BD5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37F7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2D96EB9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0E0C43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8D7284D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C13FDF"/>
    <w:rsid w:val="5DD067F8"/>
    <w:rsid w:val="5DE24E1D"/>
    <w:rsid w:val="5E344D2A"/>
    <w:rsid w:val="5E624EF0"/>
    <w:rsid w:val="5F5A4270"/>
    <w:rsid w:val="5F904519"/>
    <w:rsid w:val="5F9058CA"/>
    <w:rsid w:val="5FAC7412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AD53F1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4C11BD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153</TotalTime>
  <ScaleCrop>false</ScaleCrop>
  <LinksUpToDate>false</LinksUpToDate>
  <CharactersWithSpaces>0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2024-11-29T17:50:28Z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1046-12.2.0.18911</vt:lpwstr>
  </property>
  <property fmtid="{D5CDD505-2E9C-101B-9397-08002B2CF9AE}" pid="3" name="ICV">
    <vt:lpwstr>EF8630AB1EA34E5C8726A9E0BC55EC5D</vt:lpwstr>
  </property>
</Properties>
</file>