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20563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02F3A1FD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SHOP-VL-8370 / SHOP-VL-8371</w:t>
            </w:r>
          </w:p>
          <w:p w14:paraId="3FD9E550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SHOP-VL-8372 / SHOP-VL-8373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SHOP-VL-8374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11/11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Tela 005109 - Alterar a Regra de Validação impostos diferente de INSS e INSS-R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4C2AF31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Modificar a regra de validação para que o preenchimento do campo "Código Serviço REINF" seja obrigatório apenas para notas que contenham os impostos INSS e INSS-R. Para os demais impostos, como IRRF-PF, a validação será removida. </w:t>
      </w:r>
    </w:p>
    <w:p w14:paraId="52B8F53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Observação: Ajustes na tela 005109, nos métodos Activate do Page9 (Complemento para Notas de Serviço (REINF))  e no l_desenhista_antes_salva.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76988247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Cenário 1: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Dado: que estou na Tela 005109 Entrada de Notas Fiscais de Consumíveis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Quando: Estiver fazendo uma Entrada com Item fiscal relacionado ao Imposto imposto INSS.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o Resultado esperado: O sistema solicita o preenchimento do código REINF.</w:t>
      </w:r>
    </w:p>
    <w:p w14:paraId="3992698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Cenário 2: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Dado: que estou na Tela 005109 Entrada de Notas Fiscais de Consumíveis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Quando: Estiver fazendo uma Entrada com Item fiscal relacionado ao Imposto imposto INSS-R.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o Resultado esperado: O sistema solicita o preenchimento do código REINF.</w:t>
      </w:r>
    </w:p>
    <w:p w14:paraId="02452E4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Cenário 3: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Dado: que estou na Tela 005109 Entrada de Notas Fiscais de Consumíveis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Quando: Estiver fazendo uma Entrada com Item fiscal relacionado ao Imposto imposto IRRF-PF.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o Resultado esperado: O sistema não solicita o preenchimento do código REINF.</w:t>
      </w:r>
    </w:p>
    <w:p w14:paraId="6DA0809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Cenário 4: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Dado: que estou na Tela 005109 Entrada de Notas Fiscais de Consumíveis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Quando: Estiver fazendo uma Entrada com Item fiscal relacionado à outros impostos Exemplos: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03 - IRRF;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10 - IRPF;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16 - PC-CSL;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17 - PIS-R;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18 - COFINS-R;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19 - CSLL-R;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20 - IRRF-R;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53 – IRRF-PF;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62 - CP-INSS</w:t>
      </w:r>
    </w:p>
    <w:p w14:paraId="77E00EE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o Resultado esperado: O sistema não solicita o preenchimento do código REINF.</w:t>
      </w:r>
    </w:p>
    <w:p w14:paraId="50360A3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2C2F88A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140BF3A1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Tela 005109 Entrada de Notas Fiscais de Consumíveis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um Item Fiscal sem o Código Serviço Reinf;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Exceção de Imposto com o imposto 4-INSS;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ao salvar a Nota Fiscal o sistema emite um alerta e não deixa salvar:</w:t>
      </w:r>
    </w:p>
    <w:p w14:paraId="2C4ACC1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3046730"/>
            <wp:effectExtent l="0" t="0" r="3175" b="127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4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C5E885">
      <w:pPr>
        <w:numPr>
          <w:ilvl w:val="0"/>
          <w:numId w:val="0"/>
        </w:numPr>
        <w:spacing w:after="160" w:line="259" w:lineRule="auto"/>
        <w:ind w:leftChars="0"/>
      </w:pPr>
    </w:p>
    <w:p w14:paraId="704E78B0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Tela 005109 Entrada de Notas Fiscais de Consumíveis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um Item Fiscal sem o Código Serviço Reinf;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Exceção de Imposto com o imposto 21-INSS-R;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ao salvar a Nota Fiscal o sistema emite um alerta e não deixa salvar:</w:t>
      </w:r>
    </w:p>
    <w:p w14:paraId="4374FCE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0975" cy="3054350"/>
            <wp:effectExtent l="0" t="0" r="15875" b="1270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305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FC5001">
      <w:pPr>
        <w:numPr>
          <w:ilvl w:val="0"/>
          <w:numId w:val="0"/>
        </w:numPr>
        <w:spacing w:after="160" w:line="259" w:lineRule="auto"/>
        <w:ind w:leftChars="0"/>
      </w:pPr>
    </w:p>
    <w:p w14:paraId="5F8E5B2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Tela 005109 Entrada de Notas Fiscais de Consumíveis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um Item Fiscal sem o Código Serviço Reinf;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Exceção de Imposto com o imposto 53-IRRF-PF;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ao salvar a Nota Fiscal não é apresentado mensagem de alerta e a nota é salva:</w:t>
      </w:r>
    </w:p>
    <w:p w14:paraId="3069126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2983230"/>
            <wp:effectExtent l="0" t="0" r="10160" b="762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8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AC5D4">
      <w:pPr>
        <w:numPr>
          <w:ilvl w:val="0"/>
          <w:numId w:val="0"/>
        </w:numPr>
        <w:spacing w:after="160" w:line="259" w:lineRule="auto"/>
        <w:ind w:leftChars="0"/>
      </w:pPr>
    </w:p>
    <w:p w14:paraId="0F9ADC85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Tela 005109 Entrada de Notas Fiscais de Consumíveis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um Item Fiscal sem o Código Serviço Reinf;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Exceção de Imposto com o imposto 3-IRRF, 14-ISS, 16-PC-CSL;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ao salvar a Nota Fiscal não é apresentado mensagem de alerta e a nota é salva:</w:t>
      </w:r>
    </w:p>
    <w:p w14:paraId="3465391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024505"/>
            <wp:effectExtent l="0" t="0" r="6350" b="444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2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533FA">
      <w:pPr>
        <w:numPr>
          <w:ilvl w:val="0"/>
          <w:numId w:val="0"/>
        </w:numPr>
        <w:spacing w:after="160" w:line="259" w:lineRule="auto"/>
        <w:ind w:leftChars="0"/>
      </w:pPr>
    </w:p>
    <w:p w14:paraId="1433E24D">
      <w:pPr>
        <w:numPr>
          <w:ilvl w:val="0"/>
          <w:numId w:val="0"/>
        </w:numPr>
        <w:spacing w:after="160" w:line="259" w:lineRule="auto"/>
        <w:ind w:leftChars="0"/>
      </w:pPr>
    </w:p>
    <w:p w14:paraId="12DCDEE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Tela 005109 Entrada de Notas Fiscais de Consumíveis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Utilizado um Item Fiscal </w:t>
      </w:r>
      <w:r>
        <w:rPr>
          <w:rFonts w:hint="default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com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Código Serviço Reinf;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Utilizado Exceção de Imposto com o imposto 4-INSS;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ao salvar a Nota Fiscal não é apresentado mensagem de alerta e a nota é salva:</w:t>
      </w:r>
    </w:p>
    <w:p w14:paraId="31DFE2E3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en-US" w:eastAsia="pt-BR"/>
        </w:rPr>
      </w:pPr>
      <w:r>
        <w:drawing>
          <wp:inline distT="0" distB="0" distL="114300" distR="114300">
            <wp:extent cx="5270500" cy="3073400"/>
            <wp:effectExtent l="0" t="0" r="6350" b="1270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7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446E391"/>
    <w:multiLevelType w:val="singleLevel"/>
    <w:tmpl w:val="4446E391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3A31F79"/>
    <w:rsid w:val="23CF6686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2024-11-12T15:11:41Z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