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CE9F74" w14:textId="77777777" w:rsidR="00000000" w:rsidRDefault="00000000">
      <w:pPr>
        <w:pStyle w:val="Ttulo1"/>
        <w:rPr>
          <w:rFonts w:eastAsia="Times New Roman"/>
        </w:rPr>
      </w:pPr>
      <w:r>
        <w:rPr>
          <w:rFonts w:eastAsia="Times New Roman"/>
        </w:rPr>
        <w:t>LINXERP-17658 - Criar o campo Nome Social - Clientes Atacado (001015)</w:t>
      </w:r>
    </w:p>
    <w:p w14:paraId="5EC7FF94" w14:textId="77777777" w:rsidR="00000000" w:rsidRDefault="00000000">
      <w:pPr>
        <w:pStyle w:val="auto-cursor-target"/>
      </w:pPr>
      <w:r>
        <w:rPr>
          <w:rStyle w:val="Forte"/>
        </w:rPr>
        <w:t xml:space="preserve">SPRINT: </w:t>
      </w:r>
      <w:proofErr w:type="gramStart"/>
      <w:r>
        <w:t>Agosto</w:t>
      </w:r>
      <w:proofErr w:type="gramEnd"/>
      <w:r>
        <w:t>_24</w:t>
      </w:r>
    </w:p>
    <w:p w14:paraId="39A4B3D2" w14:textId="77777777" w:rsidR="00000000" w:rsidRDefault="00000000">
      <w:pPr>
        <w:pStyle w:val="auto-cursor-target"/>
      </w:pPr>
      <w:r>
        <w:rPr>
          <w:rStyle w:val="Forte"/>
        </w:rPr>
        <w:t>Data Liberação: 15/08/2024 </w:t>
      </w:r>
    </w:p>
    <w:p w14:paraId="7E935E12" w14:textId="77777777" w:rsidR="00000000" w:rsidRDefault="00000000">
      <w:pPr>
        <w:pStyle w:val="auto-cursor-target"/>
      </w:pPr>
      <w:r>
        <w:rPr>
          <w:rStyle w:val="Forte"/>
        </w:rPr>
        <w:t xml:space="preserve">Pacote: </w:t>
      </w:r>
      <w:r>
        <w:rPr>
          <w:color w:val="172B4D"/>
        </w:rPr>
        <w:t>HOTFIX 1.24.050</w:t>
      </w:r>
    </w:p>
    <w:p w14:paraId="768CD01F" w14:textId="77777777" w:rsidR="00000000" w:rsidRDefault="00000000">
      <w:pPr>
        <w:shd w:val="clear" w:color="auto" w:fill="280A3C"/>
        <w:divId w:val="495416736"/>
        <w:rPr>
          <w:rFonts w:eastAsia="Times New Roman"/>
          <w:color w:val="FFB200"/>
        </w:rPr>
      </w:pPr>
      <w:r>
        <w:rPr>
          <w:rFonts w:eastAsia="Times New Roman"/>
          <w:b/>
          <w:bCs/>
          <w:color w:val="FFB200"/>
        </w:rPr>
        <w:t>Sobre a Solicitação:</w:t>
      </w:r>
      <w:r>
        <w:rPr>
          <w:rFonts w:eastAsia="Times New Roman"/>
          <w:color w:val="FFB200"/>
        </w:rPr>
        <w:t xml:space="preserve"> </w:t>
      </w:r>
    </w:p>
    <w:p w14:paraId="488F6EB4" w14:textId="77777777" w:rsidR="00000000" w:rsidRDefault="00000000">
      <w:pPr>
        <w:pStyle w:val="NormalWeb"/>
        <w:divId w:val="802844166"/>
      </w:pPr>
      <w:r>
        <w:rPr>
          <w:rStyle w:val="Forte"/>
        </w:rPr>
        <w:t>Descrição da Solicitação: </w:t>
      </w:r>
    </w:p>
    <w:p w14:paraId="4196BFDD" w14:textId="77777777" w:rsidR="00000000" w:rsidRDefault="00000000">
      <w:pPr>
        <w:pStyle w:val="NormalWeb"/>
        <w:divId w:val="802844166"/>
      </w:pPr>
      <w:r>
        <w:rPr>
          <w:color w:val="111111"/>
        </w:rPr>
        <w:t xml:space="preserve">Como usuário, desejo ter um campo “Nome Social” na tela 001015 - Cadastro de Clientes Atacado no </w:t>
      </w:r>
      <w:proofErr w:type="spellStart"/>
      <w:r>
        <w:rPr>
          <w:color w:val="111111"/>
        </w:rPr>
        <w:t>LinxERP</w:t>
      </w:r>
      <w:proofErr w:type="spellEnd"/>
      <w:r>
        <w:rPr>
          <w:color w:val="111111"/>
        </w:rPr>
        <w:t>. Esse campo deve ser exibido apenas para clientes de pessoa física, enquanto clientes de pessoa jurídica não devem ter acesso a ele. A escolha de habilitar ou desabilitar o campo quando se trata de pessoa jurídica será feita pela equipe de desenvolvimento.</w:t>
      </w:r>
    </w:p>
    <w:p w14:paraId="4F4B5E45" w14:textId="77777777" w:rsidR="00000000" w:rsidRDefault="00000000">
      <w:pPr>
        <w:pStyle w:val="NormalWeb"/>
        <w:divId w:val="802844166"/>
      </w:pPr>
      <w:r>
        <w:rPr>
          <w:rStyle w:val="Forte"/>
          <w:color w:val="172B4D"/>
        </w:rPr>
        <w:t>Módulo</w:t>
      </w:r>
    </w:p>
    <w:p w14:paraId="196C66DE" w14:textId="77777777" w:rsidR="00000000" w:rsidRDefault="00000000">
      <w:pPr>
        <w:pStyle w:val="NormalWeb"/>
        <w:divId w:val="802844166"/>
      </w:pPr>
      <w:r>
        <w:rPr>
          <w:rStyle w:val="Forte"/>
          <w:b w:val="0"/>
          <w:bCs w:val="0"/>
          <w:color w:val="172B4D"/>
        </w:rPr>
        <w:t xml:space="preserve">Clientes/Manutenção/001015 - </w:t>
      </w:r>
      <w:proofErr w:type="spellStart"/>
      <w:r>
        <w:rPr>
          <w:rStyle w:val="Forte"/>
          <w:b w:val="0"/>
          <w:bCs w:val="0"/>
          <w:color w:val="172B4D"/>
        </w:rPr>
        <w:t>Clentes</w:t>
      </w:r>
      <w:proofErr w:type="spellEnd"/>
    </w:p>
    <w:p w14:paraId="6EB31867" w14:textId="77777777" w:rsidR="00000000" w:rsidRDefault="00000000">
      <w:pPr>
        <w:shd w:val="clear" w:color="auto" w:fill="280A3C"/>
        <w:divId w:val="890309712"/>
        <w:rPr>
          <w:rFonts w:eastAsia="Times New Roman"/>
          <w:color w:val="FFB200"/>
        </w:rPr>
      </w:pPr>
      <w:r>
        <w:rPr>
          <w:rFonts w:eastAsia="Times New Roman"/>
          <w:b/>
          <w:bCs/>
          <w:color w:val="FFB200"/>
        </w:rPr>
        <w:t>Refinamento Funcional:</w:t>
      </w:r>
      <w:r>
        <w:rPr>
          <w:rFonts w:eastAsia="Times New Roman"/>
          <w:color w:val="FFB200"/>
        </w:rPr>
        <w:t xml:space="preserve"> </w:t>
      </w:r>
    </w:p>
    <w:p w14:paraId="67BC2BBD" w14:textId="77777777" w:rsidR="00000000" w:rsidRDefault="00000000">
      <w:pPr>
        <w:shd w:val="clear" w:color="auto" w:fill="280A3C"/>
        <w:divId w:val="1897206011"/>
        <w:rPr>
          <w:rFonts w:eastAsia="Times New Roman"/>
          <w:color w:val="FFB200"/>
        </w:rPr>
      </w:pPr>
      <w:r>
        <w:rPr>
          <w:rFonts w:eastAsia="Times New Roman"/>
          <w:b/>
          <w:bCs/>
          <w:color w:val="FFB200"/>
        </w:rPr>
        <w:t>Telas Afetadas:</w:t>
      </w:r>
      <w:r>
        <w:rPr>
          <w:rFonts w:eastAsia="Times New Roman"/>
          <w:color w:val="FFB200"/>
        </w:rPr>
        <w:t xml:space="preserve"> </w:t>
      </w:r>
    </w:p>
    <w:p w14:paraId="38E6E979" w14:textId="77777777" w:rsidR="00000000" w:rsidRDefault="00000000">
      <w:pPr>
        <w:divId w:val="1855917749"/>
        <w:rPr>
          <w:rFonts w:eastAsia="Times New Roman"/>
        </w:rPr>
      </w:pPr>
      <w:r>
        <w:rPr>
          <w:rStyle w:val="expand-control-text"/>
          <w:rFonts w:eastAsia="Times New Roman"/>
        </w:rPr>
        <w:t>001015 - Clientes</w:t>
      </w:r>
      <w:r>
        <w:rPr>
          <w:rFonts w:eastAsia="Times New Roman"/>
        </w:rPr>
        <w:t xml:space="preserve"> </w:t>
      </w:r>
    </w:p>
    <w:p w14:paraId="0D978B72" w14:textId="77777777" w:rsidR="00000000" w:rsidRDefault="00000000">
      <w:pPr>
        <w:pStyle w:val="NormalWeb"/>
        <w:divId w:val="1598371820"/>
      </w:pPr>
      <w:r>
        <w:rPr>
          <w:noProof/>
        </w:rPr>
        <w:lastRenderedPageBreak/>
        <w:drawing>
          <wp:inline distT="0" distB="0" distL="0" distR="0" wp14:anchorId="38694752" wp14:editId="39E1DF6B">
            <wp:extent cx="4457700" cy="3365500"/>
            <wp:effectExtent l="0" t="0" r="0" b="6350"/>
            <wp:docPr id="3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36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CD48A5" w14:textId="77777777" w:rsidR="00000000" w:rsidRDefault="00000000">
      <w:pPr>
        <w:pStyle w:val="NormalWeb"/>
        <w:divId w:val="1598371820"/>
      </w:pPr>
    </w:p>
    <w:p w14:paraId="23688635" w14:textId="77777777" w:rsidR="00000000" w:rsidRDefault="00000000">
      <w:pPr>
        <w:pStyle w:val="NormalWeb"/>
        <w:divId w:val="330570285"/>
      </w:pPr>
      <w:r>
        <w:rPr>
          <w:rStyle w:val="Forte"/>
        </w:rPr>
        <w:t>Descrição:</w:t>
      </w:r>
      <w:r>
        <w:t xml:space="preserve"> </w:t>
      </w:r>
    </w:p>
    <w:p w14:paraId="7BF175CB" w14:textId="77777777" w:rsidR="00000000" w:rsidRDefault="00000000">
      <w:pPr>
        <w:pStyle w:val="NormalWeb"/>
        <w:divId w:val="330570285"/>
      </w:pPr>
      <w:r>
        <w:rPr>
          <w:color w:val="111111"/>
        </w:rPr>
        <w:t xml:space="preserve">Como usuário, desejo ter um campo “Nome Social” na tela 001015 - Cadastro de Clientes Atacado no </w:t>
      </w:r>
      <w:proofErr w:type="spellStart"/>
      <w:r>
        <w:rPr>
          <w:color w:val="111111"/>
        </w:rPr>
        <w:t>LinxERP</w:t>
      </w:r>
      <w:proofErr w:type="spellEnd"/>
      <w:r>
        <w:rPr>
          <w:color w:val="111111"/>
        </w:rPr>
        <w:t>. Esse campo deve ser exibido apenas para clientes de pessoa física, enquanto clientes de pessoa jurídica não devem ter acesso a ele. A escolha de habilitar ou desabilitar o campo quando se trata de pessoa jurídica será feita pela equipe de desenvolvimento.</w:t>
      </w:r>
    </w:p>
    <w:p w14:paraId="7940E514" w14:textId="77777777" w:rsidR="00000000" w:rsidRDefault="00000000">
      <w:pPr>
        <w:pStyle w:val="NormalWeb"/>
        <w:divId w:val="330570285"/>
      </w:pPr>
      <w:r>
        <w:rPr>
          <w:rStyle w:val="Forte"/>
        </w:rPr>
        <w:t>Módulo:</w:t>
      </w:r>
      <w:r>
        <w:t> </w:t>
      </w:r>
    </w:p>
    <w:p w14:paraId="49A125AE" w14:textId="77777777" w:rsidR="00000000" w:rsidRDefault="00000000">
      <w:pPr>
        <w:pStyle w:val="NormalWeb"/>
        <w:divId w:val="330570285"/>
      </w:pPr>
      <w:r>
        <w:rPr>
          <w:color w:val="172B4D"/>
        </w:rPr>
        <w:t xml:space="preserve">Clientes/Manutenção/001015 - </w:t>
      </w:r>
      <w:proofErr w:type="spellStart"/>
      <w:r>
        <w:rPr>
          <w:color w:val="172B4D"/>
        </w:rPr>
        <w:t>Clentes</w:t>
      </w:r>
      <w:proofErr w:type="spellEnd"/>
    </w:p>
    <w:p w14:paraId="462F4FF7" w14:textId="77777777" w:rsidR="00000000" w:rsidRDefault="00000000">
      <w:pPr>
        <w:pStyle w:val="NormalWeb"/>
        <w:divId w:val="330570285"/>
      </w:pPr>
      <w:r>
        <w:rPr>
          <w:rStyle w:val="Forte"/>
        </w:rPr>
        <w:t>Cenário:</w:t>
      </w:r>
      <w:r>
        <w:t> </w:t>
      </w:r>
    </w:p>
    <w:p w14:paraId="201B82B6" w14:textId="77777777" w:rsidR="00000000" w:rsidRDefault="00000000">
      <w:pPr>
        <w:pStyle w:val="NormalWeb"/>
        <w:divId w:val="330570285"/>
      </w:pPr>
      <w:r>
        <w:t>Ao acessar a tela de cadastro de clientes atacado, o usuário deve encontrar um campo específico para inserir o </w:t>
      </w:r>
      <w:r>
        <w:rPr>
          <w:rStyle w:val="Forte"/>
        </w:rPr>
        <w:t>Nome Social</w:t>
      </w:r>
      <w:r>
        <w:t>.</w:t>
      </w:r>
    </w:p>
    <w:p w14:paraId="5A723AA3" w14:textId="77777777" w:rsidR="00000000" w:rsidRDefault="00000000">
      <w:pPr>
        <w:pStyle w:val="NormalWeb"/>
        <w:spacing w:after="240" w:afterAutospacing="0"/>
        <w:divId w:val="330570285"/>
      </w:pPr>
      <w:r>
        <w:rPr>
          <w:rStyle w:val="Forte"/>
        </w:rPr>
        <w:t>Possíveis Cenários de Teste:</w:t>
      </w:r>
    </w:p>
    <w:p w14:paraId="6B4053BB" w14:textId="77777777" w:rsidR="00000000" w:rsidRDefault="00000000">
      <w:pPr>
        <w:pStyle w:val="NormalWeb"/>
        <w:divId w:val="330570285"/>
      </w:pPr>
      <w:r>
        <w:rPr>
          <w:rStyle w:val="Forte"/>
        </w:rPr>
        <w:t>Cenário:</w:t>
      </w:r>
      <w:r>
        <w:t> Exibição do campo “Nome Social” para cliente de pessoa física</w:t>
      </w:r>
    </w:p>
    <w:p w14:paraId="1DD928F1" w14:textId="77777777" w:rsidR="00000000" w:rsidRDefault="00000000">
      <w:pPr>
        <w:numPr>
          <w:ilvl w:val="0"/>
          <w:numId w:val="1"/>
        </w:numPr>
        <w:spacing w:before="100" w:beforeAutospacing="1" w:after="100" w:afterAutospacing="1"/>
        <w:ind w:left="1440"/>
        <w:divId w:val="330570285"/>
        <w:rPr>
          <w:rFonts w:eastAsia="Times New Roman"/>
        </w:rPr>
      </w:pPr>
    </w:p>
    <w:p w14:paraId="2F0470B5" w14:textId="77777777" w:rsidR="00000000" w:rsidRDefault="00000000">
      <w:pPr>
        <w:numPr>
          <w:ilvl w:val="1"/>
          <w:numId w:val="1"/>
        </w:numPr>
        <w:spacing w:before="100" w:beforeAutospacing="1" w:after="100" w:afterAutospacing="1"/>
        <w:divId w:val="330570285"/>
        <w:rPr>
          <w:rFonts w:eastAsia="Times New Roman"/>
        </w:rPr>
      </w:pPr>
      <w:r>
        <w:rPr>
          <w:rStyle w:val="Forte"/>
          <w:rFonts w:eastAsia="Times New Roman"/>
        </w:rPr>
        <w:t>Dado que</w:t>
      </w:r>
      <w:r>
        <w:rPr>
          <w:rFonts w:eastAsia="Times New Roman"/>
        </w:rPr>
        <w:t> estou na tela 001015 - Cadastro de Clientes Atacado</w:t>
      </w:r>
    </w:p>
    <w:p w14:paraId="58648A59" w14:textId="77777777" w:rsidR="00000000" w:rsidRDefault="00000000">
      <w:pPr>
        <w:numPr>
          <w:ilvl w:val="1"/>
          <w:numId w:val="1"/>
        </w:numPr>
        <w:spacing w:before="100" w:beforeAutospacing="1" w:after="100" w:afterAutospacing="1"/>
        <w:divId w:val="330570285"/>
        <w:rPr>
          <w:rFonts w:eastAsia="Times New Roman"/>
        </w:rPr>
      </w:pPr>
      <w:r>
        <w:rPr>
          <w:rStyle w:val="Forte"/>
          <w:rFonts w:eastAsia="Times New Roman"/>
        </w:rPr>
        <w:t>E</w:t>
      </w:r>
      <w:r>
        <w:rPr>
          <w:rFonts w:eastAsia="Times New Roman"/>
        </w:rPr>
        <w:t> sou um cliente de pessoa física</w:t>
      </w:r>
    </w:p>
    <w:p w14:paraId="241C53D2" w14:textId="77777777" w:rsidR="00000000" w:rsidRDefault="00000000">
      <w:pPr>
        <w:numPr>
          <w:ilvl w:val="1"/>
          <w:numId w:val="1"/>
        </w:numPr>
        <w:spacing w:before="100" w:beforeAutospacing="1" w:after="100" w:afterAutospacing="1"/>
        <w:divId w:val="330570285"/>
        <w:rPr>
          <w:rFonts w:eastAsia="Times New Roman"/>
        </w:rPr>
      </w:pPr>
      <w:r>
        <w:rPr>
          <w:rStyle w:val="Forte"/>
          <w:rFonts w:eastAsia="Times New Roman"/>
        </w:rPr>
        <w:t>Então</w:t>
      </w:r>
      <w:r>
        <w:rPr>
          <w:rFonts w:eastAsia="Times New Roman"/>
        </w:rPr>
        <w:t> devo ver o campo “Nome Social” disponível para preenchimento</w:t>
      </w:r>
    </w:p>
    <w:p w14:paraId="6DC870CF" w14:textId="77777777" w:rsidR="00000000" w:rsidRDefault="00000000">
      <w:pPr>
        <w:pStyle w:val="NormalWeb"/>
        <w:divId w:val="330570285"/>
      </w:pPr>
    </w:p>
    <w:p w14:paraId="3D9CA704" w14:textId="77777777" w:rsidR="00000000" w:rsidRDefault="00000000">
      <w:pPr>
        <w:pStyle w:val="NormalWeb"/>
        <w:divId w:val="330570285"/>
      </w:pPr>
      <w:r>
        <w:rPr>
          <w:rStyle w:val="Forte"/>
        </w:rPr>
        <w:t>Cenário:</w:t>
      </w:r>
      <w:r>
        <w:t> Ocultação do campo “Nome Social” para cliente de pessoa jurídica</w:t>
      </w:r>
    </w:p>
    <w:p w14:paraId="3DC01AFF" w14:textId="77777777" w:rsidR="00000000" w:rsidRDefault="00000000">
      <w:pPr>
        <w:numPr>
          <w:ilvl w:val="0"/>
          <w:numId w:val="2"/>
        </w:numPr>
        <w:spacing w:before="100" w:beforeAutospacing="1" w:after="100" w:afterAutospacing="1"/>
        <w:ind w:left="1440"/>
        <w:divId w:val="330570285"/>
        <w:rPr>
          <w:rFonts w:eastAsia="Times New Roman"/>
        </w:rPr>
      </w:pPr>
    </w:p>
    <w:p w14:paraId="0DD87A9D" w14:textId="77777777" w:rsidR="00000000" w:rsidRDefault="00000000">
      <w:pPr>
        <w:numPr>
          <w:ilvl w:val="1"/>
          <w:numId w:val="2"/>
        </w:numPr>
        <w:spacing w:before="100" w:beforeAutospacing="1" w:after="100" w:afterAutospacing="1"/>
        <w:divId w:val="330570285"/>
        <w:rPr>
          <w:rFonts w:eastAsia="Times New Roman"/>
        </w:rPr>
      </w:pPr>
      <w:r>
        <w:rPr>
          <w:rStyle w:val="Forte"/>
          <w:rFonts w:eastAsia="Times New Roman"/>
        </w:rPr>
        <w:t>Dado que</w:t>
      </w:r>
      <w:r>
        <w:rPr>
          <w:rFonts w:eastAsia="Times New Roman"/>
        </w:rPr>
        <w:t> estou na tela 001015 - Cadastro de Clientes Atacado</w:t>
      </w:r>
    </w:p>
    <w:p w14:paraId="44E48192" w14:textId="77777777" w:rsidR="00000000" w:rsidRDefault="00000000">
      <w:pPr>
        <w:numPr>
          <w:ilvl w:val="1"/>
          <w:numId w:val="2"/>
        </w:numPr>
        <w:spacing w:before="100" w:beforeAutospacing="1" w:after="100" w:afterAutospacing="1"/>
        <w:divId w:val="330570285"/>
        <w:rPr>
          <w:rFonts w:eastAsia="Times New Roman"/>
        </w:rPr>
      </w:pPr>
      <w:r>
        <w:rPr>
          <w:rStyle w:val="Forte"/>
          <w:rFonts w:eastAsia="Times New Roman"/>
        </w:rPr>
        <w:t>E</w:t>
      </w:r>
      <w:r>
        <w:rPr>
          <w:rFonts w:eastAsia="Times New Roman"/>
        </w:rPr>
        <w:t> sou um cliente de pessoa jurídica</w:t>
      </w:r>
    </w:p>
    <w:p w14:paraId="0D4BA226" w14:textId="77777777" w:rsidR="00000000" w:rsidRDefault="00000000">
      <w:pPr>
        <w:numPr>
          <w:ilvl w:val="1"/>
          <w:numId w:val="2"/>
        </w:numPr>
        <w:spacing w:before="100" w:beforeAutospacing="1" w:after="100" w:afterAutospacing="1"/>
        <w:divId w:val="330570285"/>
        <w:rPr>
          <w:rFonts w:eastAsia="Times New Roman"/>
        </w:rPr>
      </w:pPr>
      <w:r>
        <w:rPr>
          <w:rStyle w:val="Forte"/>
          <w:rFonts w:eastAsia="Times New Roman"/>
        </w:rPr>
        <w:t>Então</w:t>
      </w:r>
      <w:r>
        <w:rPr>
          <w:rFonts w:eastAsia="Times New Roman"/>
        </w:rPr>
        <w:t> o campo “Nome Social” não deve ser exibido</w:t>
      </w:r>
    </w:p>
    <w:p w14:paraId="299832B2" w14:textId="77777777" w:rsidR="00000000" w:rsidRDefault="00000000">
      <w:pPr>
        <w:pStyle w:val="NormalWeb"/>
        <w:divId w:val="330570285"/>
      </w:pPr>
      <w:r>
        <w:rPr>
          <w:rStyle w:val="Forte"/>
        </w:rPr>
        <w:t>Impacto:</w:t>
      </w:r>
      <w:r>
        <w:t> </w:t>
      </w:r>
    </w:p>
    <w:p w14:paraId="4EDD948E" w14:textId="77777777" w:rsidR="00000000" w:rsidRDefault="00000000">
      <w:pPr>
        <w:pStyle w:val="NormalWeb"/>
        <w:divId w:val="330570285"/>
      </w:pPr>
      <w:r>
        <w:t>A inclusão do campo de </w:t>
      </w:r>
      <w:r>
        <w:rPr>
          <w:rStyle w:val="Forte"/>
        </w:rPr>
        <w:t>Nome Social</w:t>
      </w:r>
      <w:r>
        <w:t> permitirá que o sistema seja mais inclusivo e atenda às demandas de diversidade.</w:t>
      </w:r>
    </w:p>
    <w:p w14:paraId="2598E6C7" w14:textId="77777777" w:rsidR="00000000" w:rsidRDefault="00000000">
      <w:pPr>
        <w:pStyle w:val="NormalWeb"/>
        <w:divId w:val="330570285"/>
      </w:pPr>
      <w:r>
        <w:rPr>
          <w:rStyle w:val="Forte"/>
        </w:rPr>
        <w:t>Sugestão de Melhoria:</w:t>
      </w:r>
      <w:r>
        <w:t> </w:t>
      </w:r>
    </w:p>
    <w:p w14:paraId="75DA15F0" w14:textId="77777777" w:rsidR="00000000" w:rsidRDefault="00000000">
      <w:pPr>
        <w:numPr>
          <w:ilvl w:val="0"/>
          <w:numId w:val="3"/>
        </w:numPr>
        <w:spacing w:before="100" w:beforeAutospacing="1" w:after="100" w:afterAutospacing="1"/>
        <w:divId w:val="330570285"/>
        <w:rPr>
          <w:rFonts w:eastAsia="Times New Roman"/>
        </w:rPr>
      </w:pPr>
      <w:r>
        <w:rPr>
          <w:rFonts w:eastAsia="Times New Roman"/>
        </w:rPr>
        <w:t>Considerar a possibilidade de adicionar uma flag para habilitar ou desabilitar o campo com base no tipo de cliente (pessoa física ou jurídica).</w:t>
      </w:r>
    </w:p>
    <w:p w14:paraId="4A889A7D" w14:textId="77777777" w:rsidR="00000000" w:rsidRDefault="00000000">
      <w:pPr>
        <w:pStyle w:val="NormalWeb"/>
        <w:divId w:val="330570285"/>
      </w:pPr>
      <w:r>
        <w:rPr>
          <w:rStyle w:val="Forte"/>
        </w:rPr>
        <w:t>Critério de Aceitação:</w:t>
      </w:r>
    </w:p>
    <w:p w14:paraId="759B8273" w14:textId="77777777" w:rsidR="00000000" w:rsidRDefault="00000000">
      <w:pPr>
        <w:numPr>
          <w:ilvl w:val="0"/>
          <w:numId w:val="4"/>
        </w:numPr>
        <w:spacing w:before="100" w:beforeAutospacing="1" w:after="100" w:afterAutospacing="1"/>
        <w:divId w:val="330570285"/>
        <w:rPr>
          <w:rFonts w:eastAsia="Times New Roman"/>
        </w:rPr>
      </w:pPr>
      <w:r>
        <w:rPr>
          <w:rFonts w:eastAsia="Times New Roman"/>
        </w:rPr>
        <w:t>O campo “Nome Social” deve ser exibido na aba “Dados Cadastrais” ou no topo da tela, conforme a análise do melhor layout.</w:t>
      </w:r>
    </w:p>
    <w:p w14:paraId="69E87C32" w14:textId="77777777" w:rsidR="00000000" w:rsidRDefault="00000000">
      <w:pPr>
        <w:numPr>
          <w:ilvl w:val="0"/>
          <w:numId w:val="4"/>
        </w:numPr>
        <w:spacing w:before="100" w:beforeAutospacing="1" w:after="100" w:afterAutospacing="1"/>
        <w:divId w:val="330570285"/>
        <w:rPr>
          <w:rFonts w:eastAsia="Times New Roman"/>
        </w:rPr>
      </w:pPr>
      <w:r>
        <w:rPr>
          <w:rFonts w:eastAsia="Times New Roman"/>
        </w:rPr>
        <w:t>O campo deve ter um limite de 60 caracteres.</w:t>
      </w:r>
    </w:p>
    <w:p w14:paraId="16F18546" w14:textId="77777777" w:rsidR="00000000" w:rsidRDefault="00000000">
      <w:pPr>
        <w:numPr>
          <w:ilvl w:val="0"/>
          <w:numId w:val="4"/>
        </w:numPr>
        <w:spacing w:before="100" w:beforeAutospacing="1" w:after="100" w:afterAutospacing="1"/>
        <w:divId w:val="330570285"/>
        <w:rPr>
          <w:rFonts w:eastAsia="Times New Roman"/>
        </w:rPr>
      </w:pPr>
      <w:r>
        <w:rPr>
          <w:rFonts w:eastAsia="Times New Roman"/>
        </w:rPr>
        <w:t xml:space="preserve">A funcionalidade deve ser testada e aprovada pelo </w:t>
      </w:r>
      <w:proofErr w:type="spellStart"/>
      <w:r>
        <w:rPr>
          <w:rFonts w:eastAsia="Times New Roman"/>
        </w:rPr>
        <w:t>Product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Owner</w:t>
      </w:r>
      <w:proofErr w:type="spellEnd"/>
      <w:r>
        <w:rPr>
          <w:rFonts w:eastAsia="Times New Roman"/>
        </w:rPr>
        <w:t>.</w:t>
      </w:r>
    </w:p>
    <w:p w14:paraId="4A92929D" w14:textId="77777777" w:rsidR="00000000" w:rsidRDefault="00000000">
      <w:pPr>
        <w:pStyle w:val="NormalWeb"/>
        <w:divId w:val="330570285"/>
      </w:pPr>
      <w:r>
        <w:rPr>
          <w:rStyle w:val="Forte"/>
        </w:rPr>
        <w:t>Observações:</w:t>
      </w:r>
    </w:p>
    <w:p w14:paraId="740F761C" w14:textId="77777777" w:rsidR="00000000" w:rsidRDefault="00000000">
      <w:pPr>
        <w:numPr>
          <w:ilvl w:val="0"/>
          <w:numId w:val="5"/>
        </w:numPr>
        <w:spacing w:before="100" w:beforeAutospacing="1" w:after="100" w:afterAutospacing="1"/>
        <w:divId w:val="330570285"/>
        <w:rPr>
          <w:rFonts w:eastAsia="Times New Roman"/>
        </w:rPr>
      </w:pPr>
      <w:r>
        <w:rPr>
          <w:rFonts w:eastAsia="Times New Roman"/>
        </w:rPr>
        <w:t>O desenvolvedor deve criar o campo de </w:t>
      </w:r>
      <w:r>
        <w:rPr>
          <w:rStyle w:val="Forte"/>
          <w:rFonts w:eastAsia="Times New Roman"/>
        </w:rPr>
        <w:t>NOME_SOCIAL</w:t>
      </w:r>
      <w:r>
        <w:rPr>
          <w:rFonts w:eastAsia="Times New Roman"/>
        </w:rPr>
        <w:t> nas tabelas de clientes atacado.</w:t>
      </w:r>
    </w:p>
    <w:p w14:paraId="103311A7" w14:textId="77777777" w:rsidR="00000000" w:rsidRDefault="00000000">
      <w:pPr>
        <w:numPr>
          <w:ilvl w:val="0"/>
          <w:numId w:val="5"/>
        </w:numPr>
        <w:spacing w:before="100" w:beforeAutospacing="1" w:after="100" w:afterAutospacing="1"/>
        <w:divId w:val="330570285"/>
        <w:rPr>
          <w:rFonts w:eastAsia="Times New Roman"/>
        </w:rPr>
      </w:pPr>
      <w:r>
        <w:rPr>
          <w:rFonts w:eastAsia="Times New Roman"/>
        </w:rPr>
        <w:t>É importante considerar que o campo de </w:t>
      </w:r>
      <w:r>
        <w:rPr>
          <w:rStyle w:val="Forte"/>
          <w:rFonts w:eastAsia="Times New Roman"/>
        </w:rPr>
        <w:t>Nome Social</w:t>
      </w:r>
      <w:r>
        <w:rPr>
          <w:rFonts w:eastAsia="Times New Roman"/>
        </w:rPr>
        <w:t> não faz sentido para pessoas jurídicas.</w:t>
      </w:r>
    </w:p>
    <w:p w14:paraId="1238E25A" w14:textId="77777777" w:rsidR="00000000" w:rsidRDefault="00000000">
      <w:pPr>
        <w:numPr>
          <w:ilvl w:val="0"/>
          <w:numId w:val="5"/>
        </w:numPr>
        <w:spacing w:before="100" w:beforeAutospacing="1" w:after="100" w:afterAutospacing="1"/>
        <w:divId w:val="330570285"/>
        <w:rPr>
          <w:rFonts w:eastAsia="Times New Roman"/>
        </w:rPr>
      </w:pPr>
      <w:r>
        <w:rPr>
          <w:rFonts w:eastAsia="Times New Roman"/>
        </w:rPr>
        <w:t>A inclusão desse recurso está alinhada aos valores de diversidade da organização.</w:t>
      </w:r>
    </w:p>
    <w:p w14:paraId="2B505064" w14:textId="77777777" w:rsidR="00000000" w:rsidRDefault="00000000">
      <w:pPr>
        <w:pStyle w:val="NormalWeb"/>
        <w:divId w:val="330570285"/>
      </w:pPr>
      <w:r>
        <w:t>Segue anexo a </w:t>
      </w:r>
      <w:r>
        <w:rPr>
          <w:rStyle w:val="Forte"/>
        </w:rPr>
        <w:t>cartilha do governo</w:t>
      </w:r>
      <w:r>
        <w:t> sobre o </w:t>
      </w:r>
      <w:r>
        <w:rPr>
          <w:rStyle w:val="Forte"/>
        </w:rPr>
        <w:t>nome social</w:t>
      </w:r>
      <w:r>
        <w:t>, parte orientadora do </w:t>
      </w:r>
      <w:r>
        <w:rPr>
          <w:rStyle w:val="Forte"/>
        </w:rPr>
        <w:t>Decreto Presidencial nº 8727/2016</w:t>
      </w:r>
      <w:r>
        <w:t>.</w:t>
      </w:r>
    </w:p>
    <w:p w14:paraId="4328E0EC" w14:textId="77777777" w:rsidR="00000000" w:rsidRDefault="00000000">
      <w:pPr>
        <w:pStyle w:val="NormalWeb"/>
        <w:divId w:val="330570285"/>
      </w:pPr>
    </w:p>
    <w:p w14:paraId="12499A59" w14:textId="77777777" w:rsidR="00000000" w:rsidRDefault="00000000">
      <w:pPr>
        <w:shd w:val="clear" w:color="auto" w:fill="280A3C"/>
        <w:divId w:val="1571426568"/>
        <w:rPr>
          <w:rFonts w:eastAsia="Times New Roman"/>
          <w:color w:val="FFB200"/>
        </w:rPr>
      </w:pPr>
      <w:r>
        <w:rPr>
          <w:rFonts w:eastAsia="Times New Roman"/>
          <w:b/>
          <w:bCs/>
          <w:color w:val="FFB200"/>
        </w:rPr>
        <w:t>Refinamento Técnico:</w:t>
      </w:r>
      <w:r>
        <w:rPr>
          <w:rFonts w:eastAsia="Times New Roman"/>
          <w:color w:val="FFB200"/>
        </w:rPr>
        <w:t xml:space="preserve"> </w:t>
      </w:r>
    </w:p>
    <w:p w14:paraId="2CB30F4A" w14:textId="77777777" w:rsidR="00000000" w:rsidRDefault="00000000">
      <w:pPr>
        <w:shd w:val="clear" w:color="auto" w:fill="280A3C"/>
        <w:divId w:val="1578710826"/>
        <w:rPr>
          <w:rFonts w:eastAsia="Times New Roman"/>
          <w:color w:val="FFB200"/>
        </w:rPr>
      </w:pPr>
      <w:r>
        <w:rPr>
          <w:rFonts w:eastAsia="Times New Roman"/>
          <w:b/>
          <w:bCs/>
          <w:color w:val="FFB200"/>
        </w:rPr>
        <w:t>Análise do Desenvolvedor</w:t>
      </w:r>
      <w:r>
        <w:rPr>
          <w:rFonts w:eastAsia="Times New Roman"/>
          <w:color w:val="FFB200"/>
        </w:rPr>
        <w:t xml:space="preserve"> </w:t>
      </w:r>
    </w:p>
    <w:p w14:paraId="6C5E643E" w14:textId="77777777" w:rsidR="00000000" w:rsidRDefault="00000000">
      <w:pPr>
        <w:pStyle w:val="NormalWeb"/>
        <w:divId w:val="1578053129"/>
      </w:pPr>
      <w:r>
        <w:t>Time do POS deve fazer essa implantação em Loja, entendemos neste primeiro momento que a nossa criação não impacta ETL e Datasync porém cabe análise do time de POS.</w:t>
      </w:r>
    </w:p>
    <w:p w14:paraId="7C38A0F8" w14:textId="77777777" w:rsidR="003A7B3C" w:rsidRDefault="00000000">
      <w:pPr>
        <w:pStyle w:val="NormalWeb"/>
        <w:divId w:val="1578053129"/>
      </w:pPr>
      <w:r>
        <w:t xml:space="preserve">Cabe um refinamento técnico nesta tarefa pois precisa do estudo na alteração da tabela </w:t>
      </w:r>
      <w:proofErr w:type="spellStart"/>
      <w:r>
        <w:t>Clifor</w:t>
      </w:r>
      <w:proofErr w:type="spellEnd"/>
      <w:r>
        <w:t>.</w:t>
      </w:r>
    </w:p>
    <w:sectPr w:rsidR="003A7B3C">
      <w:pgSz w:w="12240" w:h="15840"/>
      <w:pgMar w:top="1440" w:right="1440" w:bottom="1440" w:left="144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BF189A"/>
    <w:multiLevelType w:val="multilevel"/>
    <w:tmpl w:val="1E68D3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5D5141B"/>
    <w:multiLevelType w:val="multilevel"/>
    <w:tmpl w:val="20CCAC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2C31DE2"/>
    <w:multiLevelType w:val="multilevel"/>
    <w:tmpl w:val="356E34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3FB41F6"/>
    <w:multiLevelType w:val="multilevel"/>
    <w:tmpl w:val="6B9CA6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A912FA2"/>
    <w:multiLevelType w:val="multilevel"/>
    <w:tmpl w:val="3F145F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88643234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4252535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868371130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 w16cid:durableId="185429382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8268346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defaultTabStop w:val="708"/>
  <w:hyphenationZone w:val="420"/>
  <w:noPunctuationKerning/>
  <w:characterSpacingControl w:val="doNotCompress"/>
  <w:compat>
    <w:doNotSnapToGridInCell/>
    <w:doNotWrapTextWithPunct/>
    <w:doNotUseEastAsianBreakRules/>
    <w:growAutofit/>
    <w:compatSetting w:name="compatibilityMode" w:uri="http://schemas.microsoft.com/office/word" w:val="15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54FE"/>
    <w:rsid w:val="003A7B3C"/>
    <w:rsid w:val="009E54FE"/>
    <w:rsid w:val="00C55053"/>
    <w:rsid w:val="00E81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7341396"/>
  <w15:chartTrackingRefBased/>
  <w15:docId w15:val="{13AEFEA7-9C93-4F14-B9FD-2F7A587241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  <w:sz w:val="24"/>
      <w:szCs w:val="24"/>
    </w:rPr>
  </w:style>
  <w:style w:type="paragraph" w:styleId="Ttulo1">
    <w:name w:val="heading 1"/>
    <w:basedOn w:val="Normal"/>
    <w:link w:val="Ttulo1Char"/>
    <w:uiPriority w:val="9"/>
    <w:qFormat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semiHidden/>
    <w:unhideWhenUsed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Pr>
      <w:color w:val="800080"/>
      <w:u w:val="single"/>
    </w:rPr>
  </w:style>
  <w:style w:type="character" w:customStyle="1" w:styleId="Ttulo1Char">
    <w:name w:val="Título 1 Char"/>
    <w:basedOn w:val="Fontepargpadro"/>
    <w:link w:val="Ttulo1"/>
    <w:uiPriority w:val="9"/>
    <w:locked/>
    <w:rPr>
      <w:rFonts w:asciiTheme="majorHAnsi" w:eastAsiaTheme="majorEastAsia" w:hAnsiTheme="majorHAnsi" w:cstheme="majorBidi" w:hint="default"/>
      <w:color w:val="0F4761" w:themeColor="accent1" w:themeShade="BF"/>
      <w:sz w:val="40"/>
      <w:szCs w:val="40"/>
    </w:rPr>
  </w:style>
  <w:style w:type="paragraph" w:customStyle="1" w:styleId="msonormal0">
    <w:name w:val="msonormal"/>
    <w:basedOn w:val="Normal"/>
    <w:uiPriority w:val="99"/>
    <w:semiHidden/>
    <w:pPr>
      <w:spacing w:before="100" w:beforeAutospacing="1" w:after="100" w:afterAutospacing="1"/>
    </w:p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/>
    </w:pPr>
  </w:style>
  <w:style w:type="paragraph" w:customStyle="1" w:styleId="auto-cursor-target">
    <w:name w:val="auto-cursor-target"/>
    <w:basedOn w:val="Normal"/>
    <w:uiPriority w:val="99"/>
    <w:semiHidden/>
    <w:pPr>
      <w:spacing w:before="100" w:beforeAutospacing="1" w:after="100" w:afterAutospacing="1"/>
    </w:pPr>
  </w:style>
  <w:style w:type="character" w:styleId="Forte">
    <w:name w:val="Strong"/>
    <w:basedOn w:val="Fontepargpadro"/>
    <w:uiPriority w:val="22"/>
    <w:qFormat/>
    <w:rPr>
      <w:b/>
      <w:bCs/>
    </w:rPr>
  </w:style>
  <w:style w:type="character" w:customStyle="1" w:styleId="jira-issue">
    <w:name w:val="jira-issue"/>
    <w:basedOn w:val="Fontepargpadro"/>
  </w:style>
  <w:style w:type="character" w:customStyle="1" w:styleId="summary">
    <w:name w:val="summary"/>
    <w:basedOn w:val="Fontepargpadro"/>
  </w:style>
  <w:style w:type="character" w:customStyle="1" w:styleId="aui-lozenge">
    <w:name w:val="aui-lozenge"/>
    <w:basedOn w:val="Fontepargpadro"/>
  </w:style>
  <w:style w:type="character" w:customStyle="1" w:styleId="expand-control-text">
    <w:name w:val="expand-control-text"/>
    <w:basedOn w:val="Fontepargpadro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9638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5416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844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2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309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57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111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7206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7970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447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59177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98371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2689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42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661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220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710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8053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4198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275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7679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995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20025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12178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encoding w:val="unicode"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458</Words>
  <Characters>2476</Characters>
  <Application>Microsoft Office Word</Application>
  <DocSecurity>0</DocSecurity>
  <Lines>20</Lines>
  <Paragraphs>5</Paragraphs>
  <ScaleCrop>false</ScaleCrop>
  <Company/>
  <LinksUpToDate>false</LinksUpToDate>
  <CharactersWithSpaces>2929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LINXERP-17658 - Criar o campo Nome Social - Clientes Atacado (001015)</dc:title>
  <dc:subject/>
  <dc:creator>Katharina Helena Louro Dvorzak</dc:creator>
  <cp:keywords/>
  <dc:description/>
  <cp:lastModifiedBy>Katharina Helena Louro Dvorzak</cp:lastModifiedBy>
  <cp:revision>2</cp:revision>
  <dcterms:created xsi:type="dcterms:W3CDTF">2024-09-19T14:31:00Z</dcterms:created>
  <dcterms:modified xsi:type="dcterms:W3CDTF">2024-09-19T14:31:00Z</dcterms:modified>
</cp:coreProperties>
</file>