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C10267" w14:paraId="140627AD" w14:textId="77777777" w:rsidTr="00C1026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48D64322" w14:textId="77777777" w:rsidR="00C10267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5EDA3EA0" w14:textId="77777777" w:rsidR="00C10267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75A160B4" w14:textId="77777777" w:rsidR="00C10267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4B07DEC3" w14:textId="77777777" w:rsidR="00C10267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07F9C4F9" w14:textId="77777777" w:rsidR="00C10267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C10267" w14:paraId="5C74CD11" w14:textId="77777777" w:rsidTr="00C10267">
        <w:trPr>
          <w:trHeight w:val="305"/>
        </w:trPr>
        <w:tc>
          <w:tcPr>
            <w:tcW w:w="2022" w:type="dxa"/>
          </w:tcPr>
          <w:p w14:paraId="4B2CD98F" w14:textId="77777777" w:rsidR="00C10267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S#24-08</w:t>
            </w:r>
          </w:p>
        </w:tc>
        <w:tc>
          <w:tcPr>
            <w:tcW w:w="1737" w:type="dxa"/>
            <w:gridSpan w:val="2"/>
          </w:tcPr>
          <w:p w14:paraId="12A32841" w14:textId="77777777" w:rsidR="00C10267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LINXERP-18889</w:t>
              </w:r>
            </w:hyperlink>
          </w:p>
        </w:tc>
        <w:tc>
          <w:tcPr>
            <w:tcW w:w="1158" w:type="dxa"/>
          </w:tcPr>
          <w:p w14:paraId="184C0F45" w14:textId="77777777" w:rsidR="00C10267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38F292BF" w14:textId="77777777" w:rsidR="00C10267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01.24.050</w:t>
            </w:r>
          </w:p>
        </w:tc>
        <w:tc>
          <w:tcPr>
            <w:tcW w:w="3434" w:type="dxa"/>
            <w:gridSpan w:val="2"/>
          </w:tcPr>
          <w:p w14:paraId="4CF48A91" w14:textId="77777777" w:rsidR="00C10267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SHOP-VL-7627</w:t>
            </w:r>
          </w:p>
        </w:tc>
      </w:tr>
      <w:tr w:rsidR="00C10267" w14:paraId="5D669382" w14:textId="77777777" w:rsidTr="00C10267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07EBF0B4" w14:textId="77777777" w:rsidR="00C10267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017DCF9C" w14:textId="77777777" w:rsidR="00C10267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52923936" w14:textId="77777777" w:rsidR="00C10267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4EA9A688" w14:textId="77777777" w:rsidR="00C10267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C10267" w14:paraId="289F1683" w14:textId="77777777" w:rsidTr="00C10267">
        <w:trPr>
          <w:trHeight w:val="179"/>
        </w:trPr>
        <w:tc>
          <w:tcPr>
            <w:tcW w:w="3181" w:type="dxa"/>
            <w:gridSpan w:val="2"/>
          </w:tcPr>
          <w:p w14:paraId="4335D5D7" w14:textId="77777777" w:rsidR="00C10267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03597D5D" w14:textId="77777777" w:rsidR="00C10267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1B2B0D9D" w14:textId="77777777" w:rsidR="00C10267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13/08</w:t>
            </w:r>
          </w:p>
        </w:tc>
        <w:tc>
          <w:tcPr>
            <w:tcW w:w="2565" w:type="dxa"/>
          </w:tcPr>
          <w:p w14:paraId="5DB5F5AF" w14:textId="77777777" w:rsidR="00C10267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C10267" w14:paraId="09976B0B" w14:textId="77777777" w:rsidTr="00C10267">
        <w:trPr>
          <w:trHeight w:val="297"/>
        </w:trPr>
        <w:tc>
          <w:tcPr>
            <w:tcW w:w="9946" w:type="dxa"/>
            <w:gridSpan w:val="8"/>
          </w:tcPr>
          <w:p w14:paraId="7A2F748E" w14:textId="77777777" w:rsidR="00C10267" w:rsidRDefault="00000000">
            <w:pPr>
              <w:spacing w:after="0" w:line="240" w:lineRule="auto"/>
              <w:jc w:val="center"/>
            </w:pPr>
            <w:r>
              <w:rPr>
                <w:bCs/>
              </w:rPr>
              <w:t>[Natura] Criação de Relatório com visão analítica (por lançamento) do “Rateio Centro Custo” e “Rateio Filial”</w:t>
            </w:r>
          </w:p>
        </w:tc>
      </w:tr>
    </w:tbl>
    <w:p w14:paraId="10F2376D" w14:textId="77777777" w:rsidR="00C10267" w:rsidRDefault="00C10267">
      <w:pPr>
        <w:rPr>
          <w:rFonts w:cs="Times New Roman"/>
          <w:bCs/>
        </w:rPr>
      </w:pPr>
    </w:p>
    <w:p w14:paraId="37450D71" w14:textId="77777777" w:rsidR="00C10267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6F216E68" w14:textId="77777777" w:rsidR="00C10267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Processo de Negócio</w:t>
      </w:r>
    </w:p>
    <w:p w14:paraId="70957B1F" w14:textId="77777777" w:rsidR="00C10267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Precisamos de um relatório no Linx baseado no relatório existente 009015 - Com visão analítica (por lançamento) do “Rateio Centro Custo” e “Rateio Filial”.</w:t>
      </w:r>
    </w:p>
    <w:p w14:paraId="31A15178" w14:textId="77777777" w:rsidR="00C10267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 </w:t>
      </w:r>
    </w:p>
    <w:p w14:paraId="14BF3027" w14:textId="77777777" w:rsidR="00C10267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Processo de Sistema:</w:t>
      </w:r>
    </w:p>
    <w:p w14:paraId="05A70D8E" w14:textId="77777777" w:rsidR="00C10267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Os relatórios do sistema 009015 e 009089 não atendem a necessidade, pois não mostram a abertura dos detalhes dos lançamentos de rateio. Atualmente o sistema sumariza os rateios e cria, a cada rateio, centros de custos inexistentes iniciados com R.</w:t>
      </w:r>
    </w:p>
    <w:p w14:paraId="74BFBBB4" w14:textId="77777777" w:rsidR="00C10267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 </w:t>
      </w:r>
    </w:p>
    <w:p w14:paraId="7A90CE4A" w14:textId="77777777" w:rsidR="00C10267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Processo Alternativo</w:t>
      </w:r>
    </w:p>
    <w:p w14:paraId="2046EE49" w14:textId="77777777" w:rsidR="00C10267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Esta abertura dos valores contidos em cada lançamento de rateio está sendo feito manualmente. Foi necessário criar controles paralelos de despesa em Excel, e este processo manual está ocupando horas durante o período de fechamento para corrigir os lançamentos de rateio para apuração do resultado real.</w:t>
      </w:r>
    </w:p>
    <w:p w14:paraId="5C3034AB" w14:textId="77777777" w:rsidR="00C10267" w:rsidRDefault="00C10267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</w:p>
    <w:p w14:paraId="40616F45" w14:textId="77777777" w:rsidR="00C10267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74F67A29" w14:textId="77777777" w:rsidR="00C10267" w:rsidRDefault="00000000">
      <w:pPr>
        <w:rPr>
          <w:bCs/>
        </w:rPr>
      </w:pPr>
      <w:r>
        <w:rPr>
          <w:bCs/>
        </w:rPr>
        <w:t>Dado que a melhoria foi feita ao entrar na tela 009089 - Consulta Diário e Razão Detalhado por Filial e Centro de Custo, verificar se existe a Aba "Analítico por C. Custo", então o resultado esperado é que ao entrar na Aba, a grid deve conter os lançamentos detalhados por centro de custo e filial sem ser sumarizados em novos rateios de cetro de custo. </w:t>
      </w:r>
    </w:p>
    <w:p w14:paraId="2EB97DC4" w14:textId="77777777" w:rsidR="00C10267" w:rsidRDefault="00C10267">
      <w:pPr>
        <w:rPr>
          <w:bCs/>
        </w:rPr>
      </w:pPr>
    </w:p>
    <w:p w14:paraId="1D1AA03F" w14:textId="77777777" w:rsidR="00C10267" w:rsidRDefault="00C10267">
      <w:pPr>
        <w:rPr>
          <w:bCs/>
        </w:rPr>
      </w:pPr>
    </w:p>
    <w:p w14:paraId="218254C6" w14:textId="77777777" w:rsidR="00C10267" w:rsidRDefault="00C10267">
      <w:pPr>
        <w:rPr>
          <w:bCs/>
        </w:rPr>
      </w:pPr>
    </w:p>
    <w:p w14:paraId="1FFAF923" w14:textId="77777777" w:rsidR="00C10267" w:rsidRDefault="00C10267">
      <w:pPr>
        <w:rPr>
          <w:bCs/>
        </w:rPr>
      </w:pPr>
    </w:p>
    <w:p w14:paraId="7A3478F2" w14:textId="77777777" w:rsidR="00C10267" w:rsidRDefault="00C10267">
      <w:pPr>
        <w:rPr>
          <w:bCs/>
        </w:rPr>
      </w:pPr>
    </w:p>
    <w:p w14:paraId="4A10D5D2" w14:textId="77777777" w:rsidR="00C10267" w:rsidRDefault="00C10267">
      <w:pPr>
        <w:rPr>
          <w:bCs/>
        </w:rPr>
      </w:pPr>
    </w:p>
    <w:p w14:paraId="02E7C783" w14:textId="77777777" w:rsidR="00C10267" w:rsidRDefault="00C10267">
      <w:pPr>
        <w:rPr>
          <w:bCs/>
        </w:rPr>
      </w:pPr>
    </w:p>
    <w:p w14:paraId="10DDA77D" w14:textId="77777777" w:rsidR="00C10267" w:rsidRDefault="00C10267">
      <w:pPr>
        <w:rPr>
          <w:bCs/>
          <w:lang w:eastAsia="pt-BR"/>
        </w:rPr>
      </w:pPr>
    </w:p>
    <w:p w14:paraId="226F110D" w14:textId="77777777" w:rsidR="00C10267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19EDD167" w14:textId="77777777" w:rsidR="00C10267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 xml:space="preserve">Aba </w:t>
      </w:r>
      <w:r>
        <w:rPr>
          <w:bCs/>
        </w:rPr>
        <w:t xml:space="preserve">Analítico por C. Custo criada na tela 009089 - Consulta Diário e Razão Detalhado por Filial e Centro de Custo. </w:t>
      </w:r>
    </w:p>
    <w:p w14:paraId="5387204D" w14:textId="0807D2DB" w:rsidR="00C10267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</w:rPr>
        <w:t xml:space="preserve">Ao pesquisar por um lançamento onde </w:t>
      </w:r>
      <w:r w:rsidR="004F3606">
        <w:rPr>
          <w:bCs/>
        </w:rPr>
        <w:t>contém</w:t>
      </w:r>
      <w:r>
        <w:rPr>
          <w:bCs/>
        </w:rPr>
        <w:t xml:space="preserve"> um rateio de custo para diversas filiais, será mostrado </w:t>
      </w:r>
      <w:r w:rsidR="004F3606">
        <w:rPr>
          <w:bCs/>
        </w:rPr>
        <w:t>no</w:t>
      </w:r>
      <w:r>
        <w:rPr>
          <w:bCs/>
        </w:rPr>
        <w:t xml:space="preserve"> grid com todo detalhamento. </w:t>
      </w:r>
    </w:p>
    <w:p w14:paraId="01EF198C" w14:textId="77777777" w:rsidR="00C10267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noProof/>
        </w:rPr>
        <w:drawing>
          <wp:inline distT="0" distB="0" distL="114300" distR="114300" wp14:anchorId="24430F7C" wp14:editId="3BB5C078">
            <wp:extent cx="5274310" cy="2376170"/>
            <wp:effectExtent l="0" t="0" r="2540" b="508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76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B3AEBB" w14:textId="77777777" w:rsidR="00C10267" w:rsidRDefault="00C10267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sectPr w:rsidR="00C10267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E5EBBC" w14:textId="77777777" w:rsidR="00DD556C" w:rsidRDefault="00DD556C">
      <w:pPr>
        <w:spacing w:line="240" w:lineRule="auto"/>
      </w:pPr>
      <w:r>
        <w:separator/>
      </w:r>
    </w:p>
  </w:endnote>
  <w:endnote w:type="continuationSeparator" w:id="0">
    <w:p w14:paraId="4B9F4D57" w14:textId="77777777" w:rsidR="00DD556C" w:rsidRDefault="00DD556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561BA3" w14:textId="77777777" w:rsidR="00DD556C" w:rsidRDefault="00DD556C">
      <w:pPr>
        <w:spacing w:after="0"/>
      </w:pPr>
      <w:r>
        <w:separator/>
      </w:r>
    </w:p>
  </w:footnote>
  <w:footnote w:type="continuationSeparator" w:id="0">
    <w:p w14:paraId="5F8DF329" w14:textId="77777777" w:rsidR="00DD556C" w:rsidRDefault="00DD556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6C62AEB"/>
    <w:multiLevelType w:val="singleLevel"/>
    <w:tmpl w:val="36C62AEB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num w:numId="1" w16cid:durableId="839659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316"/>
  <w:activeWritingStyle w:appName="MSWord" w:lang="pt-BR" w:vendorID="64" w:dllVersion="0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4F3606"/>
    <w:rsid w:val="00C10267"/>
    <w:rsid w:val="00CE64F8"/>
    <w:rsid w:val="00D74018"/>
    <w:rsid w:val="00DD556C"/>
    <w:rsid w:val="00F8524E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B629E"/>
    <w:rsid w:val="08036B83"/>
    <w:rsid w:val="086C2911"/>
    <w:rsid w:val="08A05BAD"/>
    <w:rsid w:val="0962015F"/>
    <w:rsid w:val="0A2D2C3E"/>
    <w:rsid w:val="0A661A9B"/>
    <w:rsid w:val="0ADE7FCB"/>
    <w:rsid w:val="0AE44951"/>
    <w:rsid w:val="0B2743A8"/>
    <w:rsid w:val="0B2B5724"/>
    <w:rsid w:val="0BC6115D"/>
    <w:rsid w:val="0BED1C3D"/>
    <w:rsid w:val="0C3B6B9E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237AB3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63F494B"/>
    <w:rsid w:val="267A486B"/>
    <w:rsid w:val="26CD7644"/>
    <w:rsid w:val="27484986"/>
    <w:rsid w:val="276763C3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9C01128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1ABF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5F4DA8"/>
    <w:rsid w:val="48FE0952"/>
    <w:rsid w:val="492520B3"/>
    <w:rsid w:val="49385C0C"/>
    <w:rsid w:val="494C4BF4"/>
    <w:rsid w:val="499D3D71"/>
    <w:rsid w:val="49A77509"/>
    <w:rsid w:val="49AC0AFA"/>
    <w:rsid w:val="49AD4F98"/>
    <w:rsid w:val="49BF63CB"/>
    <w:rsid w:val="4A517356"/>
    <w:rsid w:val="4ACE1548"/>
    <w:rsid w:val="4B3756F4"/>
    <w:rsid w:val="4B682676"/>
    <w:rsid w:val="4B813CEC"/>
    <w:rsid w:val="4BEF4EA2"/>
    <w:rsid w:val="4BFD776C"/>
    <w:rsid w:val="4C12189A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BB5283"/>
    <w:rsid w:val="5C087C72"/>
    <w:rsid w:val="5CA33F7E"/>
    <w:rsid w:val="5CBF12C2"/>
    <w:rsid w:val="5D665B67"/>
    <w:rsid w:val="5DE24E1D"/>
    <w:rsid w:val="5E344D2A"/>
    <w:rsid w:val="5E624EF0"/>
    <w:rsid w:val="5F5A427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D6572"/>
    <w:rsid w:val="6B6F5ECF"/>
    <w:rsid w:val="6BB94A4A"/>
    <w:rsid w:val="6BCD43D2"/>
    <w:rsid w:val="6C342795"/>
    <w:rsid w:val="6C5373B3"/>
    <w:rsid w:val="6C977076"/>
    <w:rsid w:val="6CC87405"/>
    <w:rsid w:val="6CDF359A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CF71E9"/>
  <w15:docId w15:val="{927D7FB0-628D-4628-AB1E-22CC9E251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2</Pages>
  <Words>290</Words>
  <Characters>1569</Characters>
  <Application>Microsoft Office Word</Application>
  <DocSecurity>0</DocSecurity>
  <Lines>13</Lines>
  <Paragraphs>3</Paragraphs>
  <ScaleCrop>false</ScaleCrop>
  <Company/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2024-09-18T21:06:00Z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1046-12.2.0.17545</vt:lpwstr>
  </property>
  <property fmtid="{D5CDD505-2E9C-101B-9397-08002B2CF9AE}" pid="3" name="ICV">
    <vt:lpwstr>EF8630AB1EA34E5C8726A9E0BC55EC5D</vt:lpwstr>
  </property>
</Properties>
</file>