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AB936" w14:textId="77777777" w:rsidR="00C357AA" w:rsidRPr="00CB2086" w:rsidRDefault="00000000">
      <w:pPr>
        <w:numPr>
          <w:ilvl w:val="0"/>
          <w:numId w:val="1"/>
        </w:numPr>
        <w:rPr>
          <w:lang w:eastAsia="pt-BR"/>
        </w:rPr>
      </w:pPr>
      <w:r w:rsidRPr="00CB2086">
        <w:rPr>
          <w:lang w:eastAsia="pt-BR"/>
        </w:rPr>
        <w:t xml:space="preserve">Validação na tela 004039 - Cadastro e Alteração de Processos, campo 4-CONFAZ incluso no Tipo de Processo. </w:t>
      </w:r>
    </w:p>
    <w:p w14:paraId="1FF05297" w14:textId="77777777" w:rsidR="00C357AA" w:rsidRPr="00CB2086" w:rsidRDefault="00000000">
      <w:r w:rsidRPr="00CB2086">
        <w:drawing>
          <wp:inline distT="0" distB="0" distL="114300" distR="114300" wp14:anchorId="113FE541" wp14:editId="17F180D4">
            <wp:extent cx="3465291" cy="2031896"/>
            <wp:effectExtent l="0" t="0" r="1905" b="6985"/>
            <wp:docPr id="2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79767" cy="2040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9D3C00" w14:textId="77777777" w:rsidR="00C357AA" w:rsidRPr="00CB2086" w:rsidRDefault="00C357AA"/>
    <w:p w14:paraId="58ECEB50" w14:textId="5DC01BDD" w:rsidR="00C357AA" w:rsidRPr="00CB2086" w:rsidRDefault="00000000" w:rsidP="00BA47EA">
      <w:pPr>
        <w:numPr>
          <w:ilvl w:val="0"/>
          <w:numId w:val="1"/>
        </w:numPr>
      </w:pPr>
      <w:r w:rsidRPr="00CB2086">
        <w:t xml:space="preserve">Inclusão do Número do Processo na exceção de imposto e informado no campo Texto Legal </w:t>
      </w:r>
      <w:r w:rsidR="00CB2086" w:rsidRPr="00CB2086">
        <w:t>as descrições</w:t>
      </w:r>
      <w:r w:rsidRPr="00CB2086">
        <w:t xml:space="preserve"> do Processo. </w:t>
      </w:r>
      <w:r w:rsidRPr="00CB2086">
        <w:br/>
      </w:r>
      <w:r w:rsidRPr="00CB2086">
        <w:drawing>
          <wp:inline distT="0" distB="0" distL="114300" distR="114300" wp14:anchorId="59FC953B" wp14:editId="2842AE29">
            <wp:extent cx="4358329" cy="1102995"/>
            <wp:effectExtent l="0" t="0" r="4445" b="1905"/>
            <wp:docPr id="2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64874" cy="1104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0C4B8F" w14:textId="77777777" w:rsidR="00C357AA" w:rsidRPr="00CB2086" w:rsidRDefault="00C357AA"/>
    <w:p w14:paraId="36BB6B37" w14:textId="77777777" w:rsidR="00C357AA" w:rsidRPr="00CB2086" w:rsidRDefault="00000000">
      <w:pPr>
        <w:numPr>
          <w:ilvl w:val="0"/>
          <w:numId w:val="1"/>
        </w:numPr>
      </w:pPr>
      <w:r w:rsidRPr="00CB2086">
        <w:t xml:space="preserve">Realizado o Faturamento da Nota Fiscal de Venda utilizando a exceção de imposto com a configuração do número do processo. </w:t>
      </w:r>
      <w:r w:rsidRPr="00CB2086">
        <w:br/>
        <w:t xml:space="preserve">Informado na aba Observações no campo Processo Referenciado o Nº do Processo. </w:t>
      </w:r>
    </w:p>
    <w:p w14:paraId="4F0CF4A5" w14:textId="77777777" w:rsidR="00C357AA" w:rsidRPr="00CB2086" w:rsidRDefault="00000000">
      <w:r w:rsidRPr="00CB2086">
        <w:drawing>
          <wp:inline distT="0" distB="0" distL="114300" distR="114300" wp14:anchorId="7A7EABD6" wp14:editId="1F5CAB97">
            <wp:extent cx="3595929" cy="2799530"/>
            <wp:effectExtent l="0" t="0" r="5080" b="1270"/>
            <wp:docPr id="25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16779" cy="2815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51921" w14:textId="77777777" w:rsidR="00C357AA" w:rsidRPr="00CB2086" w:rsidRDefault="00C357AA"/>
    <w:p w14:paraId="0E61FE47" w14:textId="77777777" w:rsidR="00C357AA" w:rsidRPr="00CB2086" w:rsidRDefault="00000000">
      <w:pPr>
        <w:numPr>
          <w:ilvl w:val="0"/>
          <w:numId w:val="1"/>
        </w:numPr>
      </w:pPr>
      <w:r w:rsidRPr="00CB2086">
        <w:lastRenderedPageBreak/>
        <w:t xml:space="preserve">Nota fiscal aprovada </w:t>
      </w:r>
      <w:r w:rsidRPr="00CB2086">
        <w:br/>
        <w:t>Validação da Tag IndProc</w:t>
      </w:r>
    </w:p>
    <w:p w14:paraId="6064A3DC" w14:textId="77777777" w:rsidR="00C357AA" w:rsidRPr="00CB2086" w:rsidRDefault="00000000">
      <w:r w:rsidRPr="00CB2086">
        <w:drawing>
          <wp:inline distT="0" distB="0" distL="114300" distR="114300" wp14:anchorId="6E48AE02" wp14:editId="2E87D2B3">
            <wp:extent cx="4322276" cy="2468830"/>
            <wp:effectExtent l="0" t="0" r="2540" b="8255"/>
            <wp:docPr id="2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34770" cy="2475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F265C" w14:textId="77777777" w:rsidR="00C357AA" w:rsidRDefault="00C357AA"/>
    <w:p w14:paraId="649F5F6D" w14:textId="77777777" w:rsidR="00C357AA" w:rsidRPr="00CB2086" w:rsidRDefault="00000000">
      <w:pPr>
        <w:numPr>
          <w:ilvl w:val="0"/>
          <w:numId w:val="1"/>
        </w:numPr>
      </w:pPr>
      <w:bookmarkStart w:id="0" w:name="_Hlk163746592"/>
      <w:r w:rsidRPr="00CB2086">
        <w:rPr>
          <w:lang w:eastAsia="pt-BR"/>
        </w:rPr>
        <w:t xml:space="preserve">Validação na tela 004039 - Cadastro e Alteração de Processos, campos </w:t>
      </w:r>
      <w:r w:rsidRPr="00CB2086">
        <w:rPr>
          <w:bCs/>
          <w:lang w:eastAsia="pt-BR"/>
        </w:rPr>
        <w:t xml:space="preserve">14-Ajuste SINIEF e 15-Convênio ICMS </w:t>
      </w:r>
      <w:r w:rsidRPr="00CB2086">
        <w:rPr>
          <w:lang w:eastAsia="pt-BR"/>
        </w:rPr>
        <w:t>incluso no Ato Concessório.</w:t>
      </w:r>
    </w:p>
    <w:bookmarkEnd w:id="0"/>
    <w:p w14:paraId="511CC7CA" w14:textId="77777777" w:rsidR="00C357AA" w:rsidRPr="00CB2086" w:rsidRDefault="00000000">
      <w:r w:rsidRPr="00CB2086">
        <w:drawing>
          <wp:inline distT="0" distB="0" distL="114300" distR="114300" wp14:anchorId="7804EB1A" wp14:editId="5E0BE817">
            <wp:extent cx="4201798" cy="2423160"/>
            <wp:effectExtent l="0" t="0" r="8255" b="0"/>
            <wp:docPr id="26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04960" cy="2424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297F80" w14:textId="77777777" w:rsidR="00C357AA" w:rsidRPr="00CB2086" w:rsidRDefault="00C357AA"/>
    <w:p w14:paraId="4B9CD04C" w14:textId="428F675E" w:rsidR="00C357AA" w:rsidRPr="00CB2086" w:rsidRDefault="00000000">
      <w:pPr>
        <w:numPr>
          <w:ilvl w:val="0"/>
          <w:numId w:val="1"/>
        </w:numPr>
      </w:pPr>
      <w:r w:rsidRPr="00CB2086">
        <w:t xml:space="preserve">Inclusão do Número do Processo na exceção de imposto e informado no campo Texto Legal </w:t>
      </w:r>
      <w:r w:rsidR="00CB2086" w:rsidRPr="00CB2086">
        <w:t>as descrições</w:t>
      </w:r>
      <w:r w:rsidRPr="00CB2086">
        <w:t xml:space="preserve"> do Processo. </w:t>
      </w:r>
    </w:p>
    <w:p w14:paraId="62E56134" w14:textId="77777777" w:rsidR="00C357AA" w:rsidRDefault="00000000">
      <w:r w:rsidRPr="00CB2086">
        <w:drawing>
          <wp:inline distT="0" distB="0" distL="114300" distR="114300" wp14:anchorId="229CFD55" wp14:editId="0E2E1B00">
            <wp:extent cx="4518682" cy="1106805"/>
            <wp:effectExtent l="0" t="0" r="0" b="0"/>
            <wp:docPr id="29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20268" cy="1107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AED54" w14:textId="77777777" w:rsidR="00BA47EA" w:rsidRPr="00CB2086" w:rsidRDefault="00BA47EA"/>
    <w:p w14:paraId="6001513E" w14:textId="77777777" w:rsidR="00C357AA" w:rsidRPr="00CB2086" w:rsidRDefault="00000000">
      <w:pPr>
        <w:numPr>
          <w:ilvl w:val="0"/>
          <w:numId w:val="1"/>
        </w:numPr>
      </w:pPr>
      <w:r w:rsidRPr="00CB2086">
        <w:lastRenderedPageBreak/>
        <w:t xml:space="preserve">Realizado o Faturamento da Nota Fiscal de Venda utilizando a exceção de imposto com a configuração do número do processo. </w:t>
      </w:r>
      <w:r w:rsidRPr="00CB2086">
        <w:br/>
        <w:t xml:space="preserve">Informado na aba Observações no campo Processo Referenciado o Nº do Processo. </w:t>
      </w:r>
    </w:p>
    <w:p w14:paraId="0572E187" w14:textId="77777777" w:rsidR="00C357AA" w:rsidRPr="00CB2086" w:rsidRDefault="00000000">
      <w:r w:rsidRPr="00CB2086">
        <w:drawing>
          <wp:inline distT="0" distB="0" distL="114300" distR="114300" wp14:anchorId="13EF281C" wp14:editId="6B8837EF">
            <wp:extent cx="4479966" cy="3490595"/>
            <wp:effectExtent l="0" t="0" r="0" b="0"/>
            <wp:docPr id="2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82633" cy="3492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2B4F6" w14:textId="77777777" w:rsidR="00C357AA" w:rsidRPr="00CB2086" w:rsidRDefault="00C357AA"/>
    <w:p w14:paraId="2B0ED9C6" w14:textId="77777777" w:rsidR="00C357AA" w:rsidRPr="00CB2086" w:rsidRDefault="00000000">
      <w:pPr>
        <w:numPr>
          <w:ilvl w:val="0"/>
          <w:numId w:val="1"/>
        </w:numPr>
      </w:pPr>
      <w:r w:rsidRPr="00CB2086">
        <w:t xml:space="preserve">Nota fiscal aprovada </w:t>
      </w:r>
      <w:r w:rsidRPr="00CB2086">
        <w:br/>
        <w:t>Validação das Tags IndProc e apAto</w:t>
      </w:r>
    </w:p>
    <w:p w14:paraId="73C55958" w14:textId="77777777" w:rsidR="00C357AA" w:rsidRPr="00CB2086" w:rsidRDefault="00000000">
      <w:r w:rsidRPr="00CB2086">
        <w:drawing>
          <wp:inline distT="0" distB="0" distL="114300" distR="114300" wp14:anchorId="01F146D8" wp14:editId="20376EB7">
            <wp:extent cx="5271135" cy="3030220"/>
            <wp:effectExtent l="0" t="0" r="5715" b="17780"/>
            <wp:docPr id="27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3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FBD05" w14:textId="77777777" w:rsidR="00BA47EA" w:rsidRDefault="00BA47EA"/>
    <w:p w14:paraId="5577BABB" w14:textId="77777777" w:rsidR="00BA47EA" w:rsidRPr="00CB2086" w:rsidRDefault="00BA47EA"/>
    <w:p w14:paraId="528D66B3" w14:textId="77777777" w:rsidR="00C357AA" w:rsidRPr="00CB2086" w:rsidRDefault="00000000">
      <w:pPr>
        <w:numPr>
          <w:ilvl w:val="0"/>
          <w:numId w:val="1"/>
        </w:numPr>
      </w:pPr>
      <w:r w:rsidRPr="00CB2086">
        <w:rPr>
          <w:lang w:eastAsia="pt-BR"/>
        </w:rPr>
        <w:lastRenderedPageBreak/>
        <w:t xml:space="preserve">Alteração na tela 004039 - Cadastro e Alteração de Processos para o Ato Concessório </w:t>
      </w:r>
      <w:r w:rsidRPr="00CB2086">
        <w:rPr>
          <w:bCs/>
          <w:lang w:eastAsia="pt-BR"/>
        </w:rPr>
        <w:t>15-Convênio ICMS.</w:t>
      </w:r>
    </w:p>
    <w:p w14:paraId="15A9D58B" w14:textId="77777777" w:rsidR="00C357AA" w:rsidRDefault="00000000">
      <w:r w:rsidRPr="00CB2086">
        <w:drawing>
          <wp:inline distT="0" distB="0" distL="114300" distR="114300" wp14:anchorId="099F1656" wp14:editId="3728A008">
            <wp:extent cx="5272405" cy="3038475"/>
            <wp:effectExtent l="0" t="0" r="4445" b="9525"/>
            <wp:docPr id="30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m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A30018" w14:textId="77777777" w:rsidR="00BA47EA" w:rsidRPr="00CB2086" w:rsidRDefault="00BA47EA"/>
    <w:p w14:paraId="1FD20739" w14:textId="245A182D" w:rsidR="00C357AA" w:rsidRPr="00CB2086" w:rsidRDefault="00000000">
      <w:pPr>
        <w:numPr>
          <w:ilvl w:val="0"/>
          <w:numId w:val="1"/>
        </w:numPr>
      </w:pPr>
      <w:r w:rsidRPr="00CB2086">
        <w:t xml:space="preserve">Inclusão do Número do Processo na exceção de imposto e informado no campo Texto Legal </w:t>
      </w:r>
      <w:r w:rsidR="00CB2086" w:rsidRPr="00CB2086">
        <w:t>as descrições</w:t>
      </w:r>
      <w:r w:rsidRPr="00CB2086">
        <w:t xml:space="preserve"> do Processo. </w:t>
      </w:r>
    </w:p>
    <w:p w14:paraId="6BA7D17C" w14:textId="77777777" w:rsidR="00BA47EA" w:rsidRDefault="00000000" w:rsidP="00BA47EA">
      <w:r w:rsidRPr="00CB2086">
        <w:drawing>
          <wp:inline distT="0" distB="0" distL="114300" distR="114300" wp14:anchorId="2C9034FD" wp14:editId="334D9ED5">
            <wp:extent cx="5270500" cy="1290955"/>
            <wp:effectExtent l="0" t="0" r="6350" b="4445"/>
            <wp:docPr id="3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m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29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6C523" w14:textId="77777777" w:rsidR="00BA47EA" w:rsidRDefault="00BA47EA" w:rsidP="00BA47EA"/>
    <w:p w14:paraId="6F4B6236" w14:textId="77777777" w:rsidR="00BA47EA" w:rsidRDefault="00BA47EA" w:rsidP="00BA47EA"/>
    <w:p w14:paraId="369F26F1" w14:textId="77777777" w:rsidR="00BA47EA" w:rsidRDefault="00BA47EA" w:rsidP="00BA47EA"/>
    <w:p w14:paraId="7BA98979" w14:textId="77777777" w:rsidR="00BA47EA" w:rsidRDefault="00BA47EA" w:rsidP="00BA47EA"/>
    <w:p w14:paraId="0BE6D622" w14:textId="77777777" w:rsidR="00BA47EA" w:rsidRDefault="00BA47EA" w:rsidP="00BA47EA"/>
    <w:p w14:paraId="0365F72A" w14:textId="77777777" w:rsidR="00BA47EA" w:rsidRDefault="00BA47EA" w:rsidP="00BA47EA"/>
    <w:p w14:paraId="7F7D83D6" w14:textId="77777777" w:rsidR="00BA47EA" w:rsidRDefault="00BA47EA" w:rsidP="00BA47EA"/>
    <w:p w14:paraId="280643F1" w14:textId="77777777" w:rsidR="00BA47EA" w:rsidRDefault="00BA47EA" w:rsidP="00BA47EA"/>
    <w:p w14:paraId="49C04633" w14:textId="77777777" w:rsidR="00BA47EA" w:rsidRDefault="00BA47EA" w:rsidP="00BA47EA"/>
    <w:p w14:paraId="093D5CBB" w14:textId="201C6E78" w:rsidR="00C357AA" w:rsidRPr="00CB2086" w:rsidRDefault="00000000" w:rsidP="00BA47EA">
      <w:r w:rsidRPr="00CB2086">
        <w:lastRenderedPageBreak/>
        <w:t xml:space="preserve">Realizado o Faturamento da Nota Fiscal de Venda utilizando a exceção de imposto com a configuração do número do processo. </w:t>
      </w:r>
      <w:r w:rsidRPr="00CB2086">
        <w:br/>
        <w:t xml:space="preserve">Informado na aba Observações no campo Processo Referenciado o Nº do Processo. </w:t>
      </w:r>
    </w:p>
    <w:p w14:paraId="357A0A33" w14:textId="77777777" w:rsidR="00C357AA" w:rsidRPr="00CB2086" w:rsidRDefault="00000000">
      <w:r w:rsidRPr="00CB2086">
        <w:drawing>
          <wp:inline distT="0" distB="0" distL="114300" distR="114300" wp14:anchorId="43D331D0" wp14:editId="4DADAE5C">
            <wp:extent cx="4384087" cy="3423285"/>
            <wp:effectExtent l="0" t="0" r="0" b="5715"/>
            <wp:docPr id="3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86589" cy="3425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E60AF0" w14:textId="77777777" w:rsidR="00C357AA" w:rsidRPr="00CB2086" w:rsidRDefault="00C357AA"/>
    <w:p w14:paraId="4B49F1E8" w14:textId="77777777" w:rsidR="00C357AA" w:rsidRPr="00CB2086" w:rsidRDefault="00000000">
      <w:pPr>
        <w:numPr>
          <w:ilvl w:val="0"/>
          <w:numId w:val="1"/>
        </w:numPr>
      </w:pPr>
      <w:r w:rsidRPr="00CB2086">
        <w:t xml:space="preserve">Nota fiscal aprovada </w:t>
      </w:r>
      <w:r w:rsidRPr="00CB2086">
        <w:br/>
        <w:t>Validação das Tags IndProc e apAto</w:t>
      </w:r>
    </w:p>
    <w:p w14:paraId="6ED234C9" w14:textId="77777777" w:rsidR="00C357AA" w:rsidRDefault="00000000">
      <w:pPr>
        <w:rPr>
          <w:lang w:eastAsia="pt-BR"/>
        </w:rPr>
      </w:pPr>
      <w:r w:rsidRPr="00CB2086">
        <w:drawing>
          <wp:inline distT="0" distB="0" distL="114300" distR="114300" wp14:anchorId="3C863A39" wp14:editId="0474658B">
            <wp:extent cx="5266055" cy="2973705"/>
            <wp:effectExtent l="0" t="0" r="10795" b="17145"/>
            <wp:docPr id="3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73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357A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69EF9" w14:textId="77777777" w:rsidR="00A2032E" w:rsidRPr="00CB2086" w:rsidRDefault="00A2032E">
      <w:pPr>
        <w:spacing w:line="240" w:lineRule="auto"/>
      </w:pPr>
      <w:r w:rsidRPr="00CB2086">
        <w:separator/>
      </w:r>
    </w:p>
  </w:endnote>
  <w:endnote w:type="continuationSeparator" w:id="0">
    <w:p w14:paraId="54CDAEAA" w14:textId="77777777" w:rsidR="00A2032E" w:rsidRPr="00CB2086" w:rsidRDefault="00A2032E">
      <w:pPr>
        <w:spacing w:line="240" w:lineRule="auto"/>
      </w:pPr>
      <w:r w:rsidRPr="00CB208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934E7" w14:textId="77777777" w:rsidR="00A2032E" w:rsidRPr="00CB2086" w:rsidRDefault="00A2032E">
      <w:pPr>
        <w:spacing w:after="0"/>
      </w:pPr>
      <w:r w:rsidRPr="00CB2086">
        <w:separator/>
      </w:r>
    </w:p>
  </w:footnote>
  <w:footnote w:type="continuationSeparator" w:id="0">
    <w:p w14:paraId="47B96C9C" w14:textId="77777777" w:rsidR="00A2032E" w:rsidRPr="00CB2086" w:rsidRDefault="00A2032E">
      <w:pPr>
        <w:spacing w:after="0"/>
      </w:pPr>
      <w:r w:rsidRPr="00CB2086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DDE92"/>
    <w:multiLevelType w:val="singleLevel"/>
    <w:tmpl w:val="74ADDE9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887228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A2032E"/>
    <w:rsid w:val="00BA47EA"/>
    <w:rsid w:val="00C357AA"/>
    <w:rsid w:val="00CB2086"/>
    <w:rsid w:val="00CE64F8"/>
    <w:rsid w:val="00D74018"/>
    <w:rsid w:val="013019FE"/>
    <w:rsid w:val="01514C6E"/>
    <w:rsid w:val="020A3A20"/>
    <w:rsid w:val="023F6FEA"/>
    <w:rsid w:val="026C52F7"/>
    <w:rsid w:val="03783943"/>
    <w:rsid w:val="03BD3D28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D17393E"/>
    <w:rsid w:val="0D395A0A"/>
    <w:rsid w:val="0D4A0D32"/>
    <w:rsid w:val="0E4C6FC6"/>
    <w:rsid w:val="0ED70A1C"/>
    <w:rsid w:val="0F3235EC"/>
    <w:rsid w:val="0F381577"/>
    <w:rsid w:val="100551F8"/>
    <w:rsid w:val="10326144"/>
    <w:rsid w:val="106C2876"/>
    <w:rsid w:val="11054641"/>
    <w:rsid w:val="111A3D6C"/>
    <w:rsid w:val="111B68F7"/>
    <w:rsid w:val="111E1B8C"/>
    <w:rsid w:val="140910C4"/>
    <w:rsid w:val="14771888"/>
    <w:rsid w:val="14C61B0F"/>
    <w:rsid w:val="14FD583E"/>
    <w:rsid w:val="151A41E0"/>
    <w:rsid w:val="153648E7"/>
    <w:rsid w:val="15767345"/>
    <w:rsid w:val="158836D4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9353C0A"/>
    <w:rsid w:val="193D6430"/>
    <w:rsid w:val="19805345"/>
    <w:rsid w:val="198C04CB"/>
    <w:rsid w:val="198F5790"/>
    <w:rsid w:val="1A1D68B9"/>
    <w:rsid w:val="1B210783"/>
    <w:rsid w:val="1B896229"/>
    <w:rsid w:val="1C045031"/>
    <w:rsid w:val="1C1D274E"/>
    <w:rsid w:val="1C306FEC"/>
    <w:rsid w:val="1C901A6A"/>
    <w:rsid w:val="1C991CB0"/>
    <w:rsid w:val="1D2F1D1D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1E562F"/>
    <w:rsid w:val="22CB2A35"/>
    <w:rsid w:val="23474606"/>
    <w:rsid w:val="237D0971"/>
    <w:rsid w:val="242470BA"/>
    <w:rsid w:val="24A12FC2"/>
    <w:rsid w:val="24F86CD5"/>
    <w:rsid w:val="26CD7644"/>
    <w:rsid w:val="27484986"/>
    <w:rsid w:val="27A12394"/>
    <w:rsid w:val="27DC196F"/>
    <w:rsid w:val="27DF7465"/>
    <w:rsid w:val="28FC5E66"/>
    <w:rsid w:val="29A91CB6"/>
    <w:rsid w:val="2A667DAF"/>
    <w:rsid w:val="2B570734"/>
    <w:rsid w:val="2C630D27"/>
    <w:rsid w:val="2C655101"/>
    <w:rsid w:val="2C6B7B48"/>
    <w:rsid w:val="2C8A0A09"/>
    <w:rsid w:val="2CAE53DC"/>
    <w:rsid w:val="2E9C09D3"/>
    <w:rsid w:val="2EA3514E"/>
    <w:rsid w:val="2ED657E6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5E1C23"/>
    <w:rsid w:val="337E6974"/>
    <w:rsid w:val="34442810"/>
    <w:rsid w:val="34523546"/>
    <w:rsid w:val="346E2E20"/>
    <w:rsid w:val="34E372FB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0EB2F89"/>
    <w:rsid w:val="40FC05E4"/>
    <w:rsid w:val="41123CE9"/>
    <w:rsid w:val="41367A9F"/>
    <w:rsid w:val="41B347B7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765BAC"/>
    <w:rsid w:val="43F010B4"/>
    <w:rsid w:val="43FB796C"/>
    <w:rsid w:val="44871583"/>
    <w:rsid w:val="44A00FDE"/>
    <w:rsid w:val="44AC0F0B"/>
    <w:rsid w:val="466F4CD9"/>
    <w:rsid w:val="46817071"/>
    <w:rsid w:val="46842252"/>
    <w:rsid w:val="46C20DBD"/>
    <w:rsid w:val="47791AF5"/>
    <w:rsid w:val="47B11932"/>
    <w:rsid w:val="47E87597"/>
    <w:rsid w:val="48FE0952"/>
    <w:rsid w:val="492520B3"/>
    <w:rsid w:val="4A517356"/>
    <w:rsid w:val="4B682676"/>
    <w:rsid w:val="4C12189A"/>
    <w:rsid w:val="4D4C0E91"/>
    <w:rsid w:val="4DBC0187"/>
    <w:rsid w:val="4DCD2491"/>
    <w:rsid w:val="4DD23F0C"/>
    <w:rsid w:val="4E2E53E9"/>
    <w:rsid w:val="4E617673"/>
    <w:rsid w:val="4EC57006"/>
    <w:rsid w:val="4F48104E"/>
    <w:rsid w:val="4FD44A54"/>
    <w:rsid w:val="504D29B9"/>
    <w:rsid w:val="506A727A"/>
    <w:rsid w:val="50CD0660"/>
    <w:rsid w:val="514D5601"/>
    <w:rsid w:val="51D97B55"/>
    <w:rsid w:val="521919B2"/>
    <w:rsid w:val="527E728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CA7A1A"/>
    <w:rsid w:val="60DFDC09"/>
    <w:rsid w:val="617A10FC"/>
    <w:rsid w:val="621D1A5E"/>
    <w:rsid w:val="62CD7A16"/>
    <w:rsid w:val="62E4CE45"/>
    <w:rsid w:val="63097573"/>
    <w:rsid w:val="64013F75"/>
    <w:rsid w:val="655610A9"/>
    <w:rsid w:val="657453AF"/>
    <w:rsid w:val="65A15E33"/>
    <w:rsid w:val="65D10D64"/>
    <w:rsid w:val="65D61F7D"/>
    <w:rsid w:val="66460CAE"/>
    <w:rsid w:val="66644542"/>
    <w:rsid w:val="667175BB"/>
    <w:rsid w:val="66BC7ADF"/>
    <w:rsid w:val="66F468A3"/>
    <w:rsid w:val="672B1807"/>
    <w:rsid w:val="674308FC"/>
    <w:rsid w:val="677E2FBF"/>
    <w:rsid w:val="679B3D77"/>
    <w:rsid w:val="67F23923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107B47"/>
    <w:rsid w:val="6E4F1749"/>
    <w:rsid w:val="6E5518BE"/>
    <w:rsid w:val="6EBB50B8"/>
    <w:rsid w:val="6F6B5517"/>
    <w:rsid w:val="6F77735D"/>
    <w:rsid w:val="6F99226F"/>
    <w:rsid w:val="70FE3CEC"/>
    <w:rsid w:val="711E5CFE"/>
    <w:rsid w:val="71506990"/>
    <w:rsid w:val="721E1944"/>
    <w:rsid w:val="725A162E"/>
    <w:rsid w:val="73081A87"/>
    <w:rsid w:val="732506DD"/>
    <w:rsid w:val="73366E22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7E5F7A"/>
    <w:rsid w:val="76D74D67"/>
    <w:rsid w:val="774E7386"/>
    <w:rsid w:val="776E6E78"/>
    <w:rsid w:val="777F67F1"/>
    <w:rsid w:val="778E1D51"/>
    <w:rsid w:val="782B208F"/>
    <w:rsid w:val="78487758"/>
    <w:rsid w:val="78F27F1C"/>
    <w:rsid w:val="79DD279E"/>
    <w:rsid w:val="7A0B54C9"/>
    <w:rsid w:val="7AAD455D"/>
    <w:rsid w:val="7BDB1BE6"/>
    <w:rsid w:val="7BF52798"/>
    <w:rsid w:val="7CD24A74"/>
    <w:rsid w:val="7CE33306"/>
    <w:rsid w:val="7D8F476B"/>
    <w:rsid w:val="7DBB80A2"/>
    <w:rsid w:val="7DF71FF0"/>
    <w:rsid w:val="7E4577B8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579565"/>
  <w15:docId w15:val="{2B55B574-72BB-4F5B-B1AA-EDF3D77A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233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2024-04-11T19:57:00Z</dcterms:created>
  <dcterms:modified xsi:type="dcterms:W3CDTF">2024-04-11T19:57:00Z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1046-12.2.0.16731</vt:lpwstr>
  </property>
  <property fmtid="{D5CDD505-2E9C-101B-9397-08002B2CF9AE}" pid="3" name="ICV">
    <vt:lpwstr>EF8630AB1EA34E5C8726A9E0BC55EC5D</vt:lpwstr>
  </property>
</Properties>
</file>