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Linx ERP FFCA - S#25-08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t xml:space="preserve">ENTERMODA-23614 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5.010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SHOP-VL-9197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 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>/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SHOP-VL-9199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29A1AFB0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04/08/2025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Ivanei brito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7BE7330A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center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instrText xml:space="preserve"> HYPERLINK "https://jira.linx.com.br/browse/ENTERMODA-23614" \o "Melhoria de performance na view W_CTB_A_RECEBER_CARTAO"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t>ENTERMODA-23614 Melhoria de performance na view W_CTB_A_RECEBER_CARTAO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end"/>
            </w:r>
          </w:p>
          <w:p w14:paraId="0CC4E1C8">
            <w:pPr>
              <w:spacing w:before="60" w:after="0" w:line="240" w:lineRule="auto"/>
              <w:ind w:left="57" w:right="57"/>
              <w:jc w:val="center"/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  <w:shd w:val="clear" w:fill="FFFFFF"/>
                <w:lang w:val="pt-BR"/>
              </w:rPr>
            </w:pPr>
          </w:p>
        </w:tc>
      </w:tr>
    </w:tbl>
    <w:p w14:paraId="5E6CCEAF">
      <w:pPr>
        <w:rPr>
          <w:rFonts w:hint="default"/>
          <w:b/>
          <w:bCs/>
          <w:sz w:val="24"/>
          <w:szCs w:val="24"/>
        </w:rPr>
      </w:pPr>
    </w:p>
    <w:p w14:paraId="710CE4CC">
      <w:pPr>
        <w:rPr>
          <w:rFonts w:hint="default"/>
          <w:b/>
          <w:bCs/>
        </w:rPr>
      </w:pPr>
      <w:r>
        <w:rPr>
          <w:rFonts w:hint="default"/>
          <w:b/>
          <w:bCs/>
        </w:rPr>
        <w:t>Descrição.</w:t>
      </w:r>
    </w:p>
    <w:p w14:paraId="0358C127">
      <w:pP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O solicitante relatou lentidão no processo de busca na tela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009160SPK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. Após análise, foi identificado que o script responsável pela busca de informações está vinculado à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view W_CTB_A_RECEBER_CARTAO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.</w:t>
      </w:r>
    </w:p>
    <w:p w14:paraId="5DD347A5">
      <w:pP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</w:rPr>
        <w:t>Solicitamos a validação e análise da possibilidade de melhoria de performance dessa view, com o objetivo de otimizar o tempo de resposta e tornar a busca de resultados mais eficiente.</w:t>
      </w:r>
    </w:p>
    <w:p w14:paraId="40EC92B2">
      <w:pPr>
        <w:rPr>
          <w:rFonts w:hint="default"/>
          <w:b/>
          <w:bCs/>
        </w:rPr>
      </w:pPr>
      <w:r>
        <w:rPr>
          <w:rFonts w:hint="default"/>
          <w:b/>
          <w:bCs/>
        </w:rPr>
        <w:t>Critérios de aceite.</w:t>
      </w:r>
    </w:p>
    <w:p w14:paraId="2109C50E">
      <w:pP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  <w:lang w:val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1F2F4"/>
          <w:lang w:val="pt-BR"/>
        </w:rPr>
        <w:t>Efetuar pesquisa e verificar melhoria de performance</w:t>
      </w:r>
    </w:p>
    <w:p w14:paraId="092E1D4D">
      <w:pPr>
        <w:rPr>
          <w:rFonts w:hint="default"/>
          <w:b/>
          <w:bCs/>
        </w:rPr>
      </w:pPr>
      <w:r>
        <w:rPr>
          <w:rFonts w:hint="default"/>
          <w:b/>
          <w:bCs/>
        </w:rPr>
        <w:t>Roteiro de Testes e Validação.</w:t>
      </w:r>
    </w:p>
    <w:p w14:paraId="6126076F">
      <w:r>
        <w:drawing>
          <wp:inline distT="0" distB="0" distL="114300" distR="114300">
            <wp:extent cx="5242560" cy="3771900"/>
            <wp:effectExtent l="0" t="0" r="0" b="762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256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EF37FE"/>
    <w:p w14:paraId="221B01B6">
      <w:r>
        <w:drawing>
          <wp:inline distT="0" distB="0" distL="114300" distR="114300">
            <wp:extent cx="5269865" cy="3767455"/>
            <wp:effectExtent l="0" t="0" r="3175" b="12065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67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CCC6C">
      <w:pPr>
        <w:rPr>
          <w:rFonts w:hint="default"/>
          <w:lang w:val="pt-BR"/>
        </w:rPr>
      </w:pPr>
    </w:p>
    <w:p w14:paraId="30D1D2E3">
      <w:pPr>
        <w:rPr>
          <w:rFonts w:hint="default"/>
          <w:lang w:val="pt-BR"/>
        </w:rPr>
      </w:pPr>
      <w:r>
        <w:rPr>
          <w:rFonts w:hint="default"/>
          <w:lang w:val="pt-BR"/>
        </w:rPr>
        <w:t xml:space="preserve">Teste no ambiente do cliente: </w:t>
      </w:r>
    </w:p>
    <w:p w14:paraId="633DCDBE">
      <w:pPr>
        <w:rPr>
          <w:rFonts w:hint="default"/>
          <w:lang w:val="pt-BR"/>
        </w:rPr>
      </w:pPr>
      <w:r>
        <w:rPr>
          <w:rFonts w:hint="default"/>
          <w:lang w:val="pt-BR"/>
        </w:rPr>
        <w:t>Tela 009086spk</w:t>
      </w:r>
      <w:bookmarkStart w:id="1" w:name="_GoBack"/>
      <w:bookmarkEnd w:id="1"/>
    </w:p>
    <w:p w14:paraId="2354013E">
      <w:r>
        <w:drawing>
          <wp:inline distT="0" distB="0" distL="114300" distR="114300">
            <wp:extent cx="5266690" cy="2787650"/>
            <wp:effectExtent l="0" t="0" r="6350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8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8F5DF">
      <w:r>
        <w:drawing>
          <wp:inline distT="0" distB="0" distL="114300" distR="114300">
            <wp:extent cx="5265420" cy="2736215"/>
            <wp:effectExtent l="0" t="0" r="7620" b="6985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736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8E23F">
      <w:pPr>
        <w:rPr>
          <w:rFonts w:hint="default"/>
          <w:lang w:val="pt-BR"/>
        </w:rPr>
      </w:pPr>
      <w:r>
        <w:drawing>
          <wp:inline distT="0" distB="0" distL="114300" distR="114300">
            <wp:extent cx="5273675" cy="2756535"/>
            <wp:effectExtent l="0" t="0" r="14605" b="190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75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97292">
      <w:pPr>
        <w:rPr>
          <w:rFonts w:hint="default"/>
          <w:b/>
          <w:bCs/>
        </w:rPr>
      </w:pPr>
    </w:p>
    <w:p w14:paraId="725AB240">
      <w:pPr>
        <w:rPr>
          <w:rFonts w:hint="default"/>
          <w:b/>
          <w:bCs/>
        </w:rPr>
      </w:pPr>
    </w:p>
    <w:p w14:paraId="5C8AE540">
      <w:pPr>
        <w:rPr>
          <w:rFonts w:hint="default"/>
          <w:b/>
          <w:bCs/>
        </w:rPr>
      </w:pPr>
    </w:p>
    <w:p w14:paraId="23CE1952">
      <w:pPr>
        <w:rPr>
          <w:rFonts w:hint="default"/>
          <w:b/>
          <w:bCs/>
        </w:rPr>
      </w:pPr>
    </w:p>
    <w:p w14:paraId="4C8FA6E4">
      <w:pPr>
        <w:rPr>
          <w:rFonts w:hint="default"/>
          <w:b/>
          <w:bCs/>
        </w:rPr>
      </w:pPr>
    </w:p>
    <w:p w14:paraId="5BFFE8B2">
      <w:pPr>
        <w:rPr>
          <w:rFonts w:hint="default"/>
          <w:b/>
          <w:bCs/>
        </w:rPr>
      </w:pPr>
    </w:p>
    <w:p w14:paraId="13856C62">
      <w:pPr>
        <w:rPr>
          <w:rFonts w:hint="default"/>
          <w:b/>
          <w:bCs/>
        </w:rPr>
      </w:pPr>
    </w:p>
    <w:p w14:paraId="4DAAB778">
      <w:pPr>
        <w:rPr>
          <w:rFonts w:hint="default"/>
          <w:b/>
          <w:bCs/>
        </w:rPr>
      </w:pPr>
    </w:p>
    <w:p w14:paraId="7E294113">
      <w:pPr>
        <w:rPr>
          <w:rFonts w:hint="default"/>
          <w:b/>
          <w:bCs/>
        </w:rPr>
      </w:pPr>
    </w:p>
    <w:p w14:paraId="1B980C61">
      <w:pPr>
        <w:rPr>
          <w:rFonts w:hint="default"/>
          <w:b/>
          <w:bCs/>
        </w:rPr>
      </w:pPr>
    </w:p>
    <w:p w14:paraId="7788391F">
      <w:pPr>
        <w:rPr>
          <w:rFonts w:hint="default"/>
          <w:b/>
          <w:bCs/>
        </w:rPr>
      </w:pPr>
    </w:p>
    <w:p w14:paraId="73762763">
      <w:pPr>
        <w:rPr>
          <w:rFonts w:hint="default"/>
          <w:lang w:val="pt-BR"/>
        </w:rPr>
      </w:pPr>
      <w:r>
        <w:rPr>
          <w:rFonts w:hint="default"/>
          <w:lang w:val="pt-BR"/>
        </w:rPr>
        <w:t xml:space="preserve">Tela 009160spk </w:t>
      </w:r>
    </w:p>
    <w:p w14:paraId="268FB5E5">
      <w:r>
        <w:drawing>
          <wp:inline distT="0" distB="0" distL="114300" distR="114300">
            <wp:extent cx="5273040" cy="2670810"/>
            <wp:effectExtent l="0" t="0" r="0" b="11430"/>
            <wp:docPr id="1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67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367AE5">
      <w:r>
        <w:drawing>
          <wp:inline distT="0" distB="0" distL="114300" distR="114300">
            <wp:extent cx="5266690" cy="2626360"/>
            <wp:effectExtent l="0" t="0" r="6350" b="10160"/>
            <wp:docPr id="13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2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46B953">
      <w:pPr>
        <w:rPr>
          <w:rFonts w:hint="default"/>
          <w:lang w:val="pt-BR"/>
        </w:rPr>
      </w:pPr>
      <w:r>
        <w:drawing>
          <wp:inline distT="0" distB="0" distL="114300" distR="114300">
            <wp:extent cx="5266055" cy="2439670"/>
            <wp:effectExtent l="0" t="0" r="6985" b="13970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39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81EBA48"/>
    <w:multiLevelType w:val="multilevel"/>
    <w:tmpl w:val="481EBA4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CD7AD5"/>
    <w:rsid w:val="037B768C"/>
    <w:rsid w:val="048023AE"/>
    <w:rsid w:val="04A14C29"/>
    <w:rsid w:val="04A40339"/>
    <w:rsid w:val="07CB1148"/>
    <w:rsid w:val="0C4E301D"/>
    <w:rsid w:val="109F16C0"/>
    <w:rsid w:val="16852D9F"/>
    <w:rsid w:val="18F53DCF"/>
    <w:rsid w:val="19107589"/>
    <w:rsid w:val="19851A62"/>
    <w:rsid w:val="1A7E3B9F"/>
    <w:rsid w:val="1B3C5EBC"/>
    <w:rsid w:val="1B9907D4"/>
    <w:rsid w:val="1D2821E4"/>
    <w:rsid w:val="202A1BF8"/>
    <w:rsid w:val="206C684A"/>
    <w:rsid w:val="20967902"/>
    <w:rsid w:val="24100F91"/>
    <w:rsid w:val="257242FD"/>
    <w:rsid w:val="29CD7AD5"/>
    <w:rsid w:val="2A160C7F"/>
    <w:rsid w:val="2B554505"/>
    <w:rsid w:val="2BAA7930"/>
    <w:rsid w:val="2E8D5F30"/>
    <w:rsid w:val="32ED1692"/>
    <w:rsid w:val="34F23AD3"/>
    <w:rsid w:val="355602A6"/>
    <w:rsid w:val="3975699C"/>
    <w:rsid w:val="3A13618C"/>
    <w:rsid w:val="3E5D2E7B"/>
    <w:rsid w:val="426E44AF"/>
    <w:rsid w:val="43A17678"/>
    <w:rsid w:val="445350CD"/>
    <w:rsid w:val="449874E4"/>
    <w:rsid w:val="4646069A"/>
    <w:rsid w:val="480B0AD4"/>
    <w:rsid w:val="4D38613B"/>
    <w:rsid w:val="521D4BD1"/>
    <w:rsid w:val="57513723"/>
    <w:rsid w:val="5B685D36"/>
    <w:rsid w:val="5D481EAC"/>
    <w:rsid w:val="5DA970C5"/>
    <w:rsid w:val="5EB35A4D"/>
    <w:rsid w:val="600C17C8"/>
    <w:rsid w:val="60266CCD"/>
    <w:rsid w:val="61F975BE"/>
    <w:rsid w:val="647843AA"/>
    <w:rsid w:val="66E66D60"/>
    <w:rsid w:val="6F522518"/>
    <w:rsid w:val="6F562519"/>
    <w:rsid w:val="6FE9661D"/>
    <w:rsid w:val="71975E81"/>
    <w:rsid w:val="74297D2A"/>
    <w:rsid w:val="752205C6"/>
    <w:rsid w:val="78452F98"/>
    <w:rsid w:val="7B5A419E"/>
    <w:rsid w:val="7DD9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3"/>
    <w:qFormat/>
    <w:uiPriority w:val="0"/>
    <w:rPr>
      <w:color w:val="0000FF"/>
      <w:u w:val="single"/>
    </w:rPr>
  </w:style>
  <w:style w:type="paragraph" w:styleId="6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paragraph" w:styleId="7">
    <w:name w:val="HTML Preformatted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table" w:styleId="8">
    <w:name w:val="Table Grid"/>
    <w:basedOn w:val="4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Estilo1 - Linx"/>
    <w:basedOn w:val="8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85</TotalTime>
  <ScaleCrop>false</ScaleCrop>
  <LinksUpToDate>false</LinksUpToDate>
  <CharactersWithSpaces>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2025-03-14T14:21:00Z</dcterms:created>
  <dc:creator>Alessandra Verissimo</dc:creator>
  <cp:lastModifiedBy>Ivanei Brito</cp:lastModifiedBy>
  <dcterms:modified xsi:type="dcterms:W3CDTF">2025-08-11T14:39:33Z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DA9F9F6753EA4D69A5ACEAD66C576DE4_13</vt:lpwstr>
  </property>
</Properties>
</file>